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AB19" w14:textId="5CDF656C" w:rsidR="00467915" w:rsidRDefault="00467915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1920CD5A" w14:textId="38567319" w:rsidR="00F42862" w:rsidRDefault="003019C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Allegato B</w:t>
      </w:r>
    </w:p>
    <w:p w14:paraId="1A72C56C" w14:textId="77777777" w:rsidR="00FA49C5" w:rsidRDefault="00FA49C5" w:rsidP="00FA49C5">
      <w:pPr>
        <w:spacing w:before="78"/>
        <w:ind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400C7DE7" w14:textId="77777777" w:rsidR="00FD6E99" w:rsidRPr="00FD6E99" w:rsidRDefault="00FD6E9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FD6E99">
        <w:rPr>
          <w:rFonts w:ascii="Times New Roman" w:eastAsia="Bookman Old Style" w:hAnsi="Times New Roman" w:cs="Times New Roman"/>
          <w:sz w:val="24"/>
          <w:szCs w:val="24"/>
          <w:lang w:val="it-IT"/>
        </w:rPr>
        <w:t>SCHEDA AUTO-ATTRIBUZIONE PUNTEGGIO</w:t>
      </w:r>
    </w:p>
    <w:p w14:paraId="3A46CD34" w14:textId="77777777" w:rsidR="00FD6E99" w:rsidRDefault="00FD6E99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493B05E7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785E49BA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1216"/>
        <w:gridCol w:w="2410"/>
      </w:tblGrid>
      <w:tr w:rsidR="00F8561B" w:rsidRPr="00DB3B37" w14:paraId="5D520E4D" w14:textId="77777777" w:rsidTr="00F8561B">
        <w:trPr>
          <w:trHeight w:val="279"/>
        </w:trPr>
        <w:tc>
          <w:tcPr>
            <w:tcW w:w="3652" w:type="dxa"/>
            <w:shd w:val="clear" w:color="auto" w:fill="D0CECE"/>
            <w:vAlign w:val="center"/>
          </w:tcPr>
          <w:p w14:paraId="543F6A77" w14:textId="77777777" w:rsidR="00F8561B" w:rsidRPr="00FA49C5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  <w:lang w:val="it-IT"/>
              </w:rPr>
            </w:pPr>
          </w:p>
          <w:p w14:paraId="1FE447DA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CRITERI</w:t>
            </w:r>
          </w:p>
          <w:p w14:paraId="13A529E6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0CECE"/>
            <w:vAlign w:val="center"/>
          </w:tcPr>
          <w:p w14:paraId="42451CC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PUNTEGGIO SPECIFICO</w:t>
            </w:r>
          </w:p>
        </w:tc>
        <w:tc>
          <w:tcPr>
            <w:tcW w:w="1216" w:type="dxa"/>
            <w:shd w:val="clear" w:color="auto" w:fill="D0CECE"/>
            <w:vAlign w:val="center"/>
          </w:tcPr>
          <w:p w14:paraId="706D7E97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PUNTI AUTOATTRIBITI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339E5C92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GIUSTIFICAZIONI</w:t>
            </w:r>
          </w:p>
        </w:tc>
      </w:tr>
      <w:tr w:rsidR="00F8561B" w:rsidRPr="00DB3B37" w14:paraId="61DF75FE" w14:textId="77777777" w:rsidTr="00F8561B">
        <w:trPr>
          <w:trHeight w:val="327"/>
        </w:trPr>
        <w:tc>
          <w:tcPr>
            <w:tcW w:w="3652" w:type="dxa"/>
            <w:shd w:val="clear" w:color="auto" w:fill="D0CECE"/>
            <w:vAlign w:val="center"/>
          </w:tcPr>
          <w:p w14:paraId="2FFB81D5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DI STUDIO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5EB0846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34D4037D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4496A25C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F8561B" w:rsidRPr="00F8561B" w14:paraId="056C19E1" w14:textId="77777777" w:rsidTr="00F8561B">
        <w:trPr>
          <w:trHeight w:val="775"/>
        </w:trPr>
        <w:tc>
          <w:tcPr>
            <w:tcW w:w="3652" w:type="dxa"/>
            <w:vAlign w:val="center"/>
          </w:tcPr>
          <w:p w14:paraId="54BE718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LAUREA</w:t>
            </w:r>
          </w:p>
        </w:tc>
        <w:tc>
          <w:tcPr>
            <w:tcW w:w="2410" w:type="dxa"/>
            <w:vAlign w:val="center"/>
          </w:tcPr>
          <w:p w14:paraId="084A02B1" w14:textId="6AEA5BB0" w:rsidR="0023592C" w:rsidRPr="0023592C" w:rsidRDefault="0023592C" w:rsidP="00755203">
            <w:pPr>
              <w:widowControl/>
              <w:autoSpaceDE w:val="0"/>
              <w:autoSpaceDN w:val="0"/>
              <w:adjustRightInd w:val="0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Voto di laurea se </w:t>
            </w:r>
            <w:r w:rsidR="00755203" w:rsidRPr="00755203">
              <w:rPr>
                <w:rFonts w:ascii="Times" w:hAnsi="Times"/>
                <w:sz w:val="12"/>
                <w:szCs w:val="12"/>
                <w:lang w:val="it-IT"/>
              </w:rPr>
              <w:t>Ingegneria, Architettura, Scienze</w:t>
            </w:r>
            <w:r w:rsidR="00755203">
              <w:rPr>
                <w:rFonts w:ascii="Times" w:hAnsi="Times"/>
                <w:sz w:val="12"/>
                <w:szCs w:val="12"/>
                <w:lang w:val="it-IT"/>
              </w:rPr>
              <w:t xml:space="preserve"> </w:t>
            </w:r>
            <w:r w:rsidR="00755203" w:rsidRPr="00755203">
              <w:rPr>
                <w:rFonts w:ascii="Times" w:hAnsi="Times"/>
                <w:sz w:val="12"/>
                <w:szCs w:val="12"/>
                <w:lang w:val="it-IT"/>
              </w:rPr>
              <w:t>agrarie, Scienze forestali</w:t>
            </w:r>
            <w:r w:rsidR="00755203">
              <w:rPr>
                <w:rFonts w:ascii="Times" w:hAnsi="Times"/>
                <w:sz w:val="12"/>
                <w:szCs w:val="12"/>
                <w:lang w:val="it-IT"/>
              </w:rPr>
              <w:t xml:space="preserve"> 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>ed equipollenti:</w:t>
            </w:r>
          </w:p>
          <w:p w14:paraId="1A55E6E4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FINO A 88</w:t>
            </w:r>
          </w:p>
          <w:p w14:paraId="6C8781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DA 89 a 110</w:t>
            </w:r>
          </w:p>
          <w:p w14:paraId="510AC642" w14:textId="2574B9EE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110 E LODE</w:t>
            </w:r>
          </w:p>
        </w:tc>
        <w:tc>
          <w:tcPr>
            <w:tcW w:w="1216" w:type="dxa"/>
          </w:tcPr>
          <w:p w14:paraId="2564A48D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21098626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8C684B" w:rsidRPr="00DB3B37" w14:paraId="765ED272" w14:textId="77777777" w:rsidTr="00F8561B">
        <w:trPr>
          <w:trHeight w:val="760"/>
        </w:trPr>
        <w:tc>
          <w:tcPr>
            <w:tcW w:w="3652" w:type="dxa"/>
            <w:vMerge w:val="restart"/>
            <w:vAlign w:val="center"/>
          </w:tcPr>
          <w:p w14:paraId="4BD33488" w14:textId="114E0485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POST LAUREA</w:t>
            </w:r>
          </w:p>
        </w:tc>
        <w:tc>
          <w:tcPr>
            <w:tcW w:w="2410" w:type="dxa"/>
            <w:vAlign w:val="center"/>
          </w:tcPr>
          <w:p w14:paraId="232061A8" w14:textId="77777777" w:rsidR="008C684B" w:rsidRPr="008C684B" w:rsidRDefault="008C684B" w:rsidP="008C684B">
            <w:pPr>
              <w:pStyle w:val="TableParagraph"/>
              <w:spacing w:line="244" w:lineRule="auto"/>
              <w:ind w:left="110" w:right="168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 xml:space="preserve">SECONDA LAUREA 0 DOTTORATO </w:t>
            </w:r>
          </w:p>
          <w:p w14:paraId="2C4F1D5C" w14:textId="77777777" w:rsidR="008C684B" w:rsidRPr="008C684B" w:rsidRDefault="008C684B" w:rsidP="008C684B">
            <w:pPr>
              <w:pStyle w:val="TableParagraph"/>
              <w:spacing w:line="178" w:lineRule="exact"/>
              <w:ind w:left="110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0 DIPLOMA DI SPECIALIZZAZIONE</w:t>
            </w:r>
          </w:p>
          <w:p w14:paraId="72261628" w14:textId="77777777" w:rsidR="008C684B" w:rsidRPr="008C684B" w:rsidRDefault="008C684B" w:rsidP="008C684B">
            <w:pPr>
              <w:pStyle w:val="TableParagraph"/>
              <w:spacing w:line="178" w:lineRule="exact"/>
              <w:ind w:left="110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O MASTER UNIVERSITARIO BIENNALE</w:t>
            </w:r>
          </w:p>
          <w:p w14:paraId="009327CB" w14:textId="77777777" w:rsidR="008C684B" w:rsidRPr="008C684B" w:rsidRDefault="008C684B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</w:tcPr>
          <w:p w14:paraId="286A36D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C5BFE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533EA2EA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1F297773" w14:textId="5A267B1E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6A1BA26F" w14:textId="77777777" w:rsidR="008C684B" w:rsidRPr="008C684B" w:rsidRDefault="008C684B" w:rsidP="008C684B">
            <w:pPr>
              <w:pStyle w:val="TableParagraph"/>
              <w:spacing w:line="178" w:lineRule="exact"/>
              <w:ind w:left="110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CORSI DI FORMAZIONE CON OGGETTO LA</w:t>
            </w:r>
          </w:p>
          <w:p w14:paraId="06A9AE6E" w14:textId="413359D6" w:rsidR="008C684B" w:rsidRPr="008C684B" w:rsidRDefault="008C684B" w:rsidP="008C684B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POLITICA COMUNITARIA E LO SVILUPPO LOCALE DI ALMENO 40 ORE</w:t>
            </w:r>
          </w:p>
        </w:tc>
        <w:tc>
          <w:tcPr>
            <w:tcW w:w="1216" w:type="dxa"/>
          </w:tcPr>
          <w:p w14:paraId="369577DF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246B8C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48F87773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7CDD1FEB" w14:textId="77777777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4A1E825E" w14:textId="55B8145B" w:rsidR="008C684B" w:rsidRPr="008C684B" w:rsidRDefault="008C684B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ABILITAZIONE ALL’ESERCIZIO DELLA PROFESSIONE</w:t>
            </w:r>
          </w:p>
        </w:tc>
        <w:tc>
          <w:tcPr>
            <w:tcW w:w="1216" w:type="dxa"/>
          </w:tcPr>
          <w:p w14:paraId="0F7C1DB4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78C35CB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378F3AAD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24FCC8A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ESPERIENZE DI LAVORO E COMPETENZE SPECIALISTICHE</w:t>
            </w:r>
          </w:p>
        </w:tc>
        <w:tc>
          <w:tcPr>
            <w:tcW w:w="2410" w:type="dxa"/>
            <w:shd w:val="clear" w:color="auto" w:fill="D0CECE"/>
          </w:tcPr>
          <w:p w14:paraId="10AB23E9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108D68AE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1BF5962F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357C4E6" w14:textId="77777777" w:rsidTr="00F8561B">
        <w:trPr>
          <w:trHeight w:val="605"/>
        </w:trPr>
        <w:tc>
          <w:tcPr>
            <w:tcW w:w="3652" w:type="dxa"/>
            <w:vMerge w:val="restart"/>
            <w:vAlign w:val="center"/>
          </w:tcPr>
          <w:p w14:paraId="0CCAE222" w14:textId="764A53E1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ERSPERIENZA PROFESSIONALE OLTRE</w:t>
            </w:r>
            <w:r w:rsidR="0023592C">
              <w:rPr>
                <w:rFonts w:ascii="Times" w:hAnsi="Times"/>
                <w:sz w:val="12"/>
                <w:szCs w:val="12"/>
                <w:lang w:val="it-IT"/>
              </w:rPr>
              <w:t xml:space="preserve"> I 3 ANNI</w:t>
            </w:r>
          </w:p>
        </w:tc>
        <w:tc>
          <w:tcPr>
            <w:tcW w:w="2410" w:type="dxa"/>
            <w:vAlign w:val="center"/>
          </w:tcPr>
          <w:p w14:paraId="6C123130" w14:textId="1C80CE62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ATTIVITA’ DI ANIMAZIONE IN GRUPPI DI AZIONE LOCALE OLTRE I 3 ANNI</w:t>
            </w:r>
          </w:p>
          <w:p w14:paraId="10F5EF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ANNO</w:t>
            </w:r>
          </w:p>
          <w:p w14:paraId="080C7097" w14:textId="45E685F7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FRAZIONE DI ANNO (SEMESTRE)</w:t>
            </w:r>
          </w:p>
        </w:tc>
        <w:tc>
          <w:tcPr>
            <w:tcW w:w="1216" w:type="dxa"/>
          </w:tcPr>
          <w:p w14:paraId="604806E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63CBE27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70A24A8" w14:textId="77777777" w:rsidTr="00F8561B">
        <w:trPr>
          <w:trHeight w:val="955"/>
        </w:trPr>
        <w:tc>
          <w:tcPr>
            <w:tcW w:w="3652" w:type="dxa"/>
            <w:vMerge/>
            <w:vAlign w:val="center"/>
          </w:tcPr>
          <w:p w14:paraId="79296027" w14:textId="77777777" w:rsidR="00F8561B" w:rsidRPr="00F8561B" w:rsidRDefault="00F8561B" w:rsidP="00467915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723A1951" w14:textId="77777777" w:rsidR="0023592C" w:rsidRPr="0023592C" w:rsidRDefault="0023592C" w:rsidP="0023592C">
            <w:pPr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VALUTAZIONE, E/O MONITORAGGIO, E/O CONTROLLO DI INTERVENTI FINANZIATI CON FONDI COMUNITARI, NAZIONALI E REGIONALI NEL SETTORE DELLO SVILUPPO RURALE</w:t>
            </w:r>
          </w:p>
          <w:p w14:paraId="435AA5A3" w14:textId="39EA26B9" w:rsidR="00F8561B" w:rsidRPr="00AD38D6" w:rsidRDefault="0023592C" w:rsidP="0023592C">
            <w:pPr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PER OGNI INTERVENTO/PROGETTO</w:t>
            </w:r>
          </w:p>
        </w:tc>
        <w:tc>
          <w:tcPr>
            <w:tcW w:w="1216" w:type="dxa"/>
          </w:tcPr>
          <w:p w14:paraId="07914698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6B4DE9AB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76A7FB01" w14:textId="77777777" w:rsidTr="00F8561B">
        <w:trPr>
          <w:trHeight w:val="378"/>
        </w:trPr>
        <w:tc>
          <w:tcPr>
            <w:tcW w:w="3652" w:type="dxa"/>
            <w:shd w:val="clear" w:color="auto" w:fill="D0CECE"/>
            <w:vAlign w:val="center"/>
          </w:tcPr>
          <w:p w14:paraId="4B2D0B49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COMPETENZE INFORMATICHE</w:t>
            </w:r>
          </w:p>
        </w:tc>
        <w:tc>
          <w:tcPr>
            <w:tcW w:w="2410" w:type="dxa"/>
            <w:shd w:val="clear" w:color="auto" w:fill="D0CECE"/>
          </w:tcPr>
          <w:p w14:paraId="1A16C996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403FB4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76D8CFC7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0844E041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25553CF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CONOSCENZA PRINCIPALI SISTEMI APPLICATIVI INFORMATICI</w:t>
            </w:r>
          </w:p>
        </w:tc>
        <w:tc>
          <w:tcPr>
            <w:tcW w:w="2410" w:type="dxa"/>
          </w:tcPr>
          <w:p w14:paraId="70F0D7AC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CAPACITA’ DI UTILIZZO PACCHETTO OFFICE; </w:t>
            </w:r>
          </w:p>
          <w:p w14:paraId="628EE4E8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CAPACITA’ DOCUMENTATA DI UTLIZZO DI SISTEMI INFORMATICI DI GESTIONE E MONITORAGGIO</w:t>
            </w:r>
          </w:p>
          <w:p w14:paraId="521197D7" w14:textId="1EF0890D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(SIAN ECC)</w:t>
            </w:r>
          </w:p>
        </w:tc>
        <w:tc>
          <w:tcPr>
            <w:tcW w:w="1216" w:type="dxa"/>
          </w:tcPr>
          <w:p w14:paraId="07FAFC75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2B3D6D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5D511E57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555BC64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ALTRE COMPETENZE PROFESSIONALI DESUMIBILI DAL CURRICULUM</w:t>
            </w:r>
          </w:p>
        </w:tc>
        <w:tc>
          <w:tcPr>
            <w:tcW w:w="2410" w:type="dxa"/>
            <w:shd w:val="clear" w:color="auto" w:fill="D0CECE"/>
          </w:tcPr>
          <w:p w14:paraId="3CD343A7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0FD722A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4B5A2BDA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20B31073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30D7894A" w14:textId="77777777" w:rsidR="0023592C" w:rsidRPr="0023592C" w:rsidRDefault="0023592C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COMPROVATA ESPERIENZA IN PROCEDURE DI</w:t>
            </w:r>
          </w:p>
          <w:p w14:paraId="0C05C8C6" w14:textId="74FC7F15" w:rsidR="00F8561B" w:rsidRPr="00AD38D6" w:rsidRDefault="0023592C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GARA</w:t>
            </w:r>
            <w:r w:rsidR="00F71227">
              <w:rPr>
                <w:rFonts w:ascii="Times" w:hAnsi="Times"/>
                <w:sz w:val="12"/>
                <w:szCs w:val="12"/>
                <w:lang w:val="it-IT"/>
              </w:rPr>
              <w:t xml:space="preserve"> 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>(ATTIVAZIONE,</w:t>
            </w:r>
            <w:r w:rsidR="00F71227">
              <w:rPr>
                <w:rFonts w:ascii="Times" w:hAnsi="Times"/>
                <w:sz w:val="12"/>
                <w:szCs w:val="12"/>
                <w:lang w:val="it-IT"/>
              </w:rPr>
              <w:t xml:space="preserve"> 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>E/O</w:t>
            </w:r>
            <w:r w:rsidR="00F71227">
              <w:rPr>
                <w:rFonts w:ascii="Times" w:hAnsi="Times"/>
                <w:sz w:val="12"/>
                <w:szCs w:val="12"/>
                <w:lang w:val="it-IT"/>
              </w:rPr>
              <w:t xml:space="preserve"> 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>GESTIONE,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ab/>
              <w:t>E/O AGGIUDICAZIONE, E/O RENDICONTAZIONE)</w:t>
            </w:r>
          </w:p>
        </w:tc>
        <w:tc>
          <w:tcPr>
            <w:tcW w:w="2410" w:type="dxa"/>
            <w:vAlign w:val="center"/>
          </w:tcPr>
          <w:p w14:paraId="54F40D40" w14:textId="2A4F4F00" w:rsidR="00F8561B" w:rsidRPr="00AD38D6" w:rsidRDefault="0023592C" w:rsidP="00467915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PER OGNI PROCEDURA</w:t>
            </w:r>
          </w:p>
        </w:tc>
        <w:tc>
          <w:tcPr>
            <w:tcW w:w="1216" w:type="dxa"/>
          </w:tcPr>
          <w:p w14:paraId="31AD285E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F26900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DB3B37" w14:paraId="59393136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108AD164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CONOSCENZA TERRITORIO</w:t>
            </w:r>
            <w:r w:rsidR="00852FE6">
              <w:rPr>
                <w:rFonts w:ascii="Times" w:hAnsi="Times"/>
                <w:sz w:val="12"/>
                <w:szCs w:val="12"/>
              </w:rPr>
              <w:t xml:space="preserve"> E CAPACITA’ DI ANIMAZIONE</w:t>
            </w:r>
          </w:p>
        </w:tc>
        <w:tc>
          <w:tcPr>
            <w:tcW w:w="2410" w:type="dxa"/>
            <w:shd w:val="clear" w:color="auto" w:fill="D0CECE"/>
          </w:tcPr>
          <w:p w14:paraId="388F92FD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06CD72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5B0490F0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21D30FBA" w14:textId="77777777" w:rsidTr="00F8561B">
        <w:trPr>
          <w:trHeight w:val="997"/>
        </w:trPr>
        <w:tc>
          <w:tcPr>
            <w:tcW w:w="3652" w:type="dxa"/>
            <w:vAlign w:val="center"/>
          </w:tcPr>
          <w:p w14:paraId="0221BF49" w14:textId="30127F00" w:rsidR="00F8561B" w:rsidRPr="00AD38D6" w:rsidRDefault="0023592C" w:rsidP="00467915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CONOSCENZA DEL CONTESTO TERRITORIALE DELL’AREA DEL GAL TERRE DELL’ETNA E DELL’ALCANTARA, DELLE SUE PRINCIPALI PROBLEMATICHE ED OPPORTUNITÀ E DELLO STATO DI PROGRAMMAZIONE DELLO SVILUPPO LOCALE DEL TERRITORIO</w:t>
            </w:r>
          </w:p>
        </w:tc>
        <w:tc>
          <w:tcPr>
            <w:tcW w:w="2410" w:type="dxa"/>
            <w:vAlign w:val="center"/>
          </w:tcPr>
          <w:p w14:paraId="2A51D3A8" w14:textId="79D24ED4" w:rsidR="0023592C" w:rsidRPr="0023592C" w:rsidRDefault="0023592C" w:rsidP="0023592C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SPECIFICHE</w:t>
            </w: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ab/>
              <w:t>ATTIVITA</w:t>
            </w: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ab/>
              <w:t>CONNESSE</w:t>
            </w:r>
            <w:r>
              <w:rPr>
                <w:rFonts w:ascii="Times" w:hAnsi="Times"/>
                <w:caps/>
                <w:sz w:val="12"/>
                <w:szCs w:val="12"/>
                <w:lang w:val="it-IT"/>
              </w:rPr>
              <w:t xml:space="preserve"> </w:t>
            </w: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 xml:space="preserve">ALLA CONOSCENZA TERRITORIALE DESUMIBILI DAL CURRICULUM </w:t>
            </w:r>
          </w:p>
          <w:p w14:paraId="203198E5" w14:textId="77777777" w:rsidR="0023592C" w:rsidRPr="0023592C" w:rsidRDefault="0023592C" w:rsidP="0023592C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</w:p>
          <w:p w14:paraId="29C339E5" w14:textId="77777777" w:rsidR="0023592C" w:rsidRPr="0023592C" w:rsidRDefault="0023592C" w:rsidP="0023592C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</w:p>
          <w:p w14:paraId="0B41048A" w14:textId="4190E294" w:rsidR="00F8561B" w:rsidRPr="00AD38D6" w:rsidRDefault="0023592C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PER OGNI INTERVENTO/ATTIVITA’</w:t>
            </w:r>
          </w:p>
        </w:tc>
        <w:tc>
          <w:tcPr>
            <w:tcW w:w="1216" w:type="dxa"/>
          </w:tcPr>
          <w:p w14:paraId="5857E51E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3EFD9893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14A01785" w14:textId="77777777" w:rsidTr="00F8561B">
        <w:trPr>
          <w:trHeight w:val="997"/>
        </w:trPr>
        <w:tc>
          <w:tcPr>
            <w:tcW w:w="3652" w:type="dxa"/>
            <w:vAlign w:val="center"/>
          </w:tcPr>
          <w:p w14:paraId="390F219F" w14:textId="79B4EBD6" w:rsidR="00F8561B" w:rsidRPr="00AD38D6" w:rsidRDefault="0023592C" w:rsidP="00BE0090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CAPACITA’ DI SENSIBILIZZARE LE ISTITUZIONI, PROMUOVERE LA CONCERTAZIONE TRA I SOGGETTI COINVOLTI DAL PROGETTO DI SVILUPPO, PROMUOVERE LA CONOSCENZA DEL TERRITORIO, ILLUSTRARE AI DIVERSI SOGGETTI LE OPPORTUNITA’ DI UN PROGETTO DI SVILUPPO RURALE NEL TERRITORIO</w:t>
            </w:r>
          </w:p>
        </w:tc>
        <w:tc>
          <w:tcPr>
            <w:tcW w:w="2410" w:type="dxa"/>
            <w:vAlign w:val="center"/>
          </w:tcPr>
          <w:p w14:paraId="76C59AF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PARTECIPAZIONE A EVENTI INFORMATIVI E ANIMATIVI</w:t>
            </w:r>
          </w:p>
          <w:p w14:paraId="15D69068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</w:rPr>
            </w:pPr>
          </w:p>
          <w:p w14:paraId="73DD8BC2" w14:textId="636EB2BB" w:rsidR="00F8561B" w:rsidRPr="00AD38D6" w:rsidRDefault="0023592C" w:rsidP="0023592C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PER OGNI EVENTO</w:t>
            </w:r>
          </w:p>
        </w:tc>
        <w:tc>
          <w:tcPr>
            <w:tcW w:w="1216" w:type="dxa"/>
          </w:tcPr>
          <w:p w14:paraId="15477822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D85E21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DB3B37" w14:paraId="6254D3C9" w14:textId="77777777" w:rsidTr="00F8561B">
        <w:trPr>
          <w:trHeight w:val="424"/>
        </w:trPr>
        <w:tc>
          <w:tcPr>
            <w:tcW w:w="6062" w:type="dxa"/>
            <w:gridSpan w:val="2"/>
            <w:vAlign w:val="center"/>
          </w:tcPr>
          <w:p w14:paraId="5CB302C9" w14:textId="77777777" w:rsidR="00F8561B" w:rsidRPr="00AD38D6" w:rsidRDefault="00F8561B" w:rsidP="00467915">
            <w:pPr>
              <w:jc w:val="right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TOTALE</w:t>
            </w:r>
          </w:p>
        </w:tc>
        <w:tc>
          <w:tcPr>
            <w:tcW w:w="1216" w:type="dxa"/>
          </w:tcPr>
          <w:p w14:paraId="5A7EBF12" w14:textId="77777777" w:rsidR="00F8561B" w:rsidRPr="00DB3B37" w:rsidRDefault="00F8561B" w:rsidP="00467915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74FE83" w14:textId="77777777" w:rsidR="00F8561B" w:rsidRPr="00DB3B37" w:rsidRDefault="00F8561B" w:rsidP="00467915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</w:tr>
    </w:tbl>
    <w:p w14:paraId="6B4DAAF2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1DA3F975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8554" w14:textId="77777777" w:rsidR="002549CD" w:rsidRDefault="002549CD">
      <w:r>
        <w:separator/>
      </w:r>
    </w:p>
  </w:endnote>
  <w:endnote w:type="continuationSeparator" w:id="0">
    <w:p w14:paraId="2192886C" w14:textId="77777777" w:rsidR="002549CD" w:rsidRDefault="0025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9013" w14:textId="77777777" w:rsidR="002549CD" w:rsidRDefault="002549CD">
      <w:r>
        <w:separator/>
      </w:r>
    </w:p>
  </w:footnote>
  <w:footnote w:type="continuationSeparator" w:id="0">
    <w:p w14:paraId="5473CEAB" w14:textId="77777777" w:rsidR="002549CD" w:rsidRDefault="0025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  <w:jc w:val="left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  <w:jc w:val="left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45146494">
    <w:abstractNumId w:val="13"/>
  </w:num>
  <w:num w:numId="2" w16cid:durableId="1083718227">
    <w:abstractNumId w:val="4"/>
  </w:num>
  <w:num w:numId="3" w16cid:durableId="503209768">
    <w:abstractNumId w:val="14"/>
  </w:num>
  <w:num w:numId="4" w16cid:durableId="94710504">
    <w:abstractNumId w:val="11"/>
  </w:num>
  <w:num w:numId="5" w16cid:durableId="286351229">
    <w:abstractNumId w:val="8"/>
  </w:num>
  <w:num w:numId="6" w16cid:durableId="193081651">
    <w:abstractNumId w:val="12"/>
  </w:num>
  <w:num w:numId="7" w16cid:durableId="1435663782">
    <w:abstractNumId w:val="3"/>
  </w:num>
  <w:num w:numId="8" w16cid:durableId="399448786">
    <w:abstractNumId w:val="1"/>
  </w:num>
  <w:num w:numId="9" w16cid:durableId="1991251901">
    <w:abstractNumId w:val="9"/>
  </w:num>
  <w:num w:numId="10" w16cid:durableId="1177620198">
    <w:abstractNumId w:val="6"/>
  </w:num>
  <w:num w:numId="11" w16cid:durableId="332531755">
    <w:abstractNumId w:val="2"/>
  </w:num>
  <w:num w:numId="12" w16cid:durableId="498499560">
    <w:abstractNumId w:val="16"/>
  </w:num>
  <w:num w:numId="13" w16cid:durableId="656303137">
    <w:abstractNumId w:val="18"/>
  </w:num>
  <w:num w:numId="14" w16cid:durableId="2060931814">
    <w:abstractNumId w:val="10"/>
  </w:num>
  <w:num w:numId="15" w16cid:durableId="1362317803">
    <w:abstractNumId w:val="7"/>
  </w:num>
  <w:num w:numId="16" w16cid:durableId="770930688">
    <w:abstractNumId w:val="0"/>
  </w:num>
  <w:num w:numId="17" w16cid:durableId="70465842">
    <w:abstractNumId w:val="5"/>
  </w:num>
  <w:num w:numId="18" w16cid:durableId="1086344316">
    <w:abstractNumId w:val="15"/>
  </w:num>
  <w:num w:numId="19" w16cid:durableId="6438520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77"/>
    <w:rsid w:val="000027E3"/>
    <w:rsid w:val="000208A5"/>
    <w:rsid w:val="00043086"/>
    <w:rsid w:val="00065BF0"/>
    <w:rsid w:val="000832C8"/>
    <w:rsid w:val="00084331"/>
    <w:rsid w:val="00092C0B"/>
    <w:rsid w:val="000C06CD"/>
    <w:rsid w:val="00107298"/>
    <w:rsid w:val="001115A1"/>
    <w:rsid w:val="00196BAD"/>
    <w:rsid w:val="00211A8D"/>
    <w:rsid w:val="0021520C"/>
    <w:rsid w:val="00217CFE"/>
    <w:rsid w:val="0023592C"/>
    <w:rsid w:val="00237A8F"/>
    <w:rsid w:val="00253F27"/>
    <w:rsid w:val="002549CD"/>
    <w:rsid w:val="002A3946"/>
    <w:rsid w:val="002E1BB1"/>
    <w:rsid w:val="002F7F13"/>
    <w:rsid w:val="003019C9"/>
    <w:rsid w:val="00321CC5"/>
    <w:rsid w:val="00343902"/>
    <w:rsid w:val="00356003"/>
    <w:rsid w:val="00373B83"/>
    <w:rsid w:val="00380D77"/>
    <w:rsid w:val="003B6B2F"/>
    <w:rsid w:val="003C2F7C"/>
    <w:rsid w:val="004042AC"/>
    <w:rsid w:val="004378AA"/>
    <w:rsid w:val="00467915"/>
    <w:rsid w:val="004729DB"/>
    <w:rsid w:val="004C2E72"/>
    <w:rsid w:val="004C7F7E"/>
    <w:rsid w:val="00500073"/>
    <w:rsid w:val="005D5BC3"/>
    <w:rsid w:val="00603D5E"/>
    <w:rsid w:val="00650FFA"/>
    <w:rsid w:val="0066154D"/>
    <w:rsid w:val="00686B7D"/>
    <w:rsid w:val="006C17C7"/>
    <w:rsid w:val="006C3E64"/>
    <w:rsid w:val="006D7D11"/>
    <w:rsid w:val="00755203"/>
    <w:rsid w:val="007674F4"/>
    <w:rsid w:val="00784B20"/>
    <w:rsid w:val="007A60C5"/>
    <w:rsid w:val="007F5490"/>
    <w:rsid w:val="0083346D"/>
    <w:rsid w:val="00843DB5"/>
    <w:rsid w:val="00852FE6"/>
    <w:rsid w:val="008C684B"/>
    <w:rsid w:val="008C7128"/>
    <w:rsid w:val="008E1B99"/>
    <w:rsid w:val="009210BF"/>
    <w:rsid w:val="00923056"/>
    <w:rsid w:val="00943000"/>
    <w:rsid w:val="009449DA"/>
    <w:rsid w:val="00961F06"/>
    <w:rsid w:val="00966FDF"/>
    <w:rsid w:val="00972179"/>
    <w:rsid w:val="00973CB3"/>
    <w:rsid w:val="009A32D9"/>
    <w:rsid w:val="00A74CAD"/>
    <w:rsid w:val="00A85C28"/>
    <w:rsid w:val="00AA436F"/>
    <w:rsid w:val="00AD1750"/>
    <w:rsid w:val="00AD38D6"/>
    <w:rsid w:val="00B3302D"/>
    <w:rsid w:val="00B74A3F"/>
    <w:rsid w:val="00BB6FC7"/>
    <w:rsid w:val="00BE0090"/>
    <w:rsid w:val="00C718AE"/>
    <w:rsid w:val="00CC2E18"/>
    <w:rsid w:val="00CC7C30"/>
    <w:rsid w:val="00D2608F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F006E1"/>
    <w:rsid w:val="00F37C2D"/>
    <w:rsid w:val="00F42862"/>
    <w:rsid w:val="00F55B1F"/>
    <w:rsid w:val="00F71227"/>
    <w:rsid w:val="00F776AC"/>
    <w:rsid w:val="00F8561B"/>
    <w:rsid w:val="00FA49C5"/>
    <w:rsid w:val="00FA57FF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6E93C2-EEEC-4A77-B412-30188D29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Ignazio Puglisi</cp:lastModifiedBy>
  <cp:revision>3</cp:revision>
  <cp:lastPrinted>2017-02-08T21:33:00Z</cp:lastPrinted>
  <dcterms:created xsi:type="dcterms:W3CDTF">2026-06-04T17:32:00Z</dcterms:created>
  <dcterms:modified xsi:type="dcterms:W3CDTF">2026-06-04T19:53:00Z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