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7" w:type="dxa"/>
        <w:jc w:val="center"/>
        <w:tblLayout w:type="fixed"/>
        <w:tblLook w:val="0000" w:firstRow="0" w:lastRow="0" w:firstColumn="0" w:lastColumn="0" w:noHBand="0" w:noVBand="0"/>
      </w:tblPr>
      <w:tblGrid>
        <w:gridCol w:w="3394"/>
        <w:gridCol w:w="3158"/>
        <w:gridCol w:w="3335"/>
      </w:tblGrid>
      <w:tr w:rsidR="00195039" w:rsidRPr="00BB4113" w14:paraId="2551D60E" w14:textId="77777777" w:rsidTr="00385437">
        <w:trPr>
          <w:trHeight w:val="1833"/>
          <w:jc w:val="center"/>
        </w:trPr>
        <w:tc>
          <w:tcPr>
            <w:tcW w:w="3394" w:type="dxa"/>
            <w:vAlign w:val="center"/>
          </w:tcPr>
          <w:p w14:paraId="09714067" w14:textId="77777777" w:rsidR="00195039" w:rsidRPr="00BB4113" w:rsidRDefault="00195039" w:rsidP="00385437">
            <w:pPr>
              <w:jc w:val="center"/>
            </w:pPr>
            <w:r w:rsidRPr="00BB4113">
              <w:rPr>
                <w:b/>
                <w:smallCaps/>
                <w:color w:val="000000"/>
                <w:sz w:val="12"/>
                <w:szCs w:val="12"/>
              </w:rPr>
              <w:t>UNIONE EUROPEA</w:t>
            </w:r>
          </w:p>
          <w:p w14:paraId="58C06C69" w14:textId="77777777" w:rsidR="00195039" w:rsidRPr="00BB4113" w:rsidRDefault="00195039" w:rsidP="00385437">
            <w:pPr>
              <w:jc w:val="center"/>
              <w:rPr>
                <w:b/>
                <w:smallCaps/>
                <w:color w:val="000000"/>
                <w:sz w:val="12"/>
                <w:szCs w:val="12"/>
              </w:rPr>
            </w:pPr>
            <w:r w:rsidRPr="00BB4113">
              <w:rPr>
                <w:b/>
                <w:smallCaps/>
                <w:noProof/>
                <w:color w:val="000000"/>
                <w:sz w:val="12"/>
                <w:szCs w:val="12"/>
              </w:rPr>
              <w:drawing>
                <wp:inline distT="0" distB="0" distL="0" distR="0" wp14:anchorId="195651C0" wp14:editId="1F8AFB5C">
                  <wp:extent cx="895350" cy="609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solidFill>
                            <a:srgbClr val="FFFFFF"/>
                          </a:solidFill>
                          <a:ln>
                            <a:noFill/>
                          </a:ln>
                        </pic:spPr>
                      </pic:pic>
                    </a:graphicData>
                  </a:graphic>
                </wp:inline>
              </w:drawing>
            </w:r>
          </w:p>
          <w:p w14:paraId="690BCC70" w14:textId="77777777" w:rsidR="00195039" w:rsidRPr="00195039" w:rsidRDefault="00195039" w:rsidP="00385437">
            <w:pPr>
              <w:jc w:val="center"/>
              <w:rPr>
                <w:b/>
                <w:smallCaps/>
                <w:color w:val="000000"/>
                <w:sz w:val="12"/>
                <w:szCs w:val="12"/>
                <w:lang w:val="it-IT"/>
              </w:rPr>
            </w:pPr>
            <w:r w:rsidRPr="00195039">
              <w:rPr>
                <w:b/>
                <w:smallCaps/>
                <w:color w:val="000000"/>
                <w:sz w:val="12"/>
                <w:szCs w:val="12"/>
                <w:lang w:val="it-IT"/>
              </w:rPr>
              <w:t>FONDO EUROPEO AGRICOLO</w:t>
            </w:r>
          </w:p>
          <w:p w14:paraId="04AECBCB" w14:textId="77777777" w:rsidR="00195039" w:rsidRPr="00195039" w:rsidRDefault="00195039" w:rsidP="00385437">
            <w:pPr>
              <w:jc w:val="center"/>
              <w:rPr>
                <w:b/>
                <w:smallCaps/>
                <w:color w:val="000000"/>
                <w:sz w:val="12"/>
                <w:szCs w:val="12"/>
                <w:lang w:val="it-IT"/>
              </w:rPr>
            </w:pPr>
            <w:r w:rsidRPr="00195039">
              <w:rPr>
                <w:b/>
                <w:smallCaps/>
                <w:color w:val="000000"/>
                <w:sz w:val="12"/>
                <w:szCs w:val="12"/>
                <w:lang w:val="it-IT"/>
              </w:rPr>
              <w:t>PER LO SVILUPPO RURALE:</w:t>
            </w:r>
          </w:p>
          <w:p w14:paraId="40CCDBD3" w14:textId="77777777" w:rsidR="00195039" w:rsidRPr="00BB4113" w:rsidRDefault="00195039" w:rsidP="00385437">
            <w:pPr>
              <w:jc w:val="center"/>
            </w:pPr>
            <w:r w:rsidRPr="00BB4113">
              <w:rPr>
                <w:b/>
                <w:smallCaps/>
                <w:color w:val="000000"/>
                <w:sz w:val="12"/>
                <w:szCs w:val="12"/>
              </w:rPr>
              <w:t>L</w:t>
            </w:r>
            <w:r>
              <w:rPr>
                <w:b/>
                <w:smallCaps/>
                <w:color w:val="000000"/>
                <w:sz w:val="12"/>
                <w:szCs w:val="12"/>
              </w:rPr>
              <w:t>’</w:t>
            </w:r>
            <w:r w:rsidRPr="00BB4113">
              <w:rPr>
                <w:b/>
                <w:smallCaps/>
                <w:color w:val="000000"/>
                <w:sz w:val="12"/>
                <w:szCs w:val="12"/>
              </w:rPr>
              <w:t>EUROPA INVESTE NELLE ZONE RURALI</w:t>
            </w:r>
          </w:p>
          <w:p w14:paraId="0E1A0685" w14:textId="77777777" w:rsidR="00195039" w:rsidRPr="00BB4113" w:rsidRDefault="00195039" w:rsidP="00385437">
            <w:pPr>
              <w:jc w:val="center"/>
            </w:pPr>
          </w:p>
        </w:tc>
        <w:tc>
          <w:tcPr>
            <w:tcW w:w="3158" w:type="dxa"/>
            <w:vAlign w:val="center"/>
          </w:tcPr>
          <w:p w14:paraId="1778E021" w14:textId="77777777" w:rsidR="00195039" w:rsidRPr="00BB4113" w:rsidRDefault="00195039" w:rsidP="00385437">
            <w:pPr>
              <w:snapToGrid w:val="0"/>
              <w:jc w:val="center"/>
              <w:rPr>
                <w:sz w:val="16"/>
                <w:szCs w:val="16"/>
              </w:rPr>
            </w:pPr>
          </w:p>
          <w:p w14:paraId="133B143A" w14:textId="77777777" w:rsidR="00195039" w:rsidRPr="00BB4113" w:rsidRDefault="00195039" w:rsidP="00385437">
            <w:pPr>
              <w:jc w:val="center"/>
              <w:rPr>
                <w:sz w:val="16"/>
                <w:szCs w:val="16"/>
              </w:rPr>
            </w:pPr>
          </w:p>
          <w:p w14:paraId="5C83BE6C" w14:textId="77777777" w:rsidR="00195039" w:rsidRPr="00BB4113" w:rsidRDefault="00195039" w:rsidP="00385437">
            <w:pPr>
              <w:jc w:val="center"/>
              <w:rPr>
                <w:b/>
                <w:smallCaps/>
                <w:sz w:val="12"/>
                <w:szCs w:val="12"/>
              </w:rPr>
            </w:pPr>
            <w:r w:rsidRPr="00BB4113">
              <w:rPr>
                <w:noProof/>
              </w:rPr>
              <w:drawing>
                <wp:inline distT="0" distB="0" distL="0" distR="0" wp14:anchorId="31D9AC46" wp14:editId="06B2C795">
                  <wp:extent cx="581025" cy="6286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28650"/>
                          </a:xfrm>
                          <a:prstGeom prst="rect">
                            <a:avLst/>
                          </a:prstGeom>
                          <a:solidFill>
                            <a:srgbClr val="FFFFFF"/>
                          </a:solidFill>
                          <a:ln>
                            <a:noFill/>
                          </a:ln>
                        </pic:spPr>
                      </pic:pic>
                    </a:graphicData>
                  </a:graphic>
                </wp:inline>
              </w:drawing>
            </w:r>
          </w:p>
          <w:p w14:paraId="452D2EC5" w14:textId="77777777" w:rsidR="00195039" w:rsidRPr="00195039" w:rsidRDefault="00195039" w:rsidP="00385437">
            <w:pPr>
              <w:jc w:val="center"/>
              <w:rPr>
                <w:lang w:val="it-IT"/>
              </w:rPr>
            </w:pPr>
            <w:r w:rsidRPr="00195039">
              <w:rPr>
                <w:b/>
                <w:smallCaps/>
                <w:sz w:val="12"/>
                <w:szCs w:val="12"/>
                <w:lang w:val="it-IT"/>
              </w:rPr>
              <w:t>MINISTERO DELLE POLITICHE AGRICOLE, ALIMENTARI E FORESTALI</w:t>
            </w:r>
          </w:p>
          <w:p w14:paraId="716806DE" w14:textId="77777777" w:rsidR="00195039" w:rsidRPr="00195039" w:rsidRDefault="00195039" w:rsidP="00385437">
            <w:pPr>
              <w:jc w:val="center"/>
              <w:rPr>
                <w:lang w:val="it-IT"/>
              </w:rPr>
            </w:pPr>
          </w:p>
        </w:tc>
        <w:tc>
          <w:tcPr>
            <w:tcW w:w="3335" w:type="dxa"/>
            <w:vAlign w:val="center"/>
          </w:tcPr>
          <w:p w14:paraId="3EDC618B" w14:textId="77777777" w:rsidR="00195039" w:rsidRPr="00195039" w:rsidRDefault="00195039" w:rsidP="00385437">
            <w:pPr>
              <w:snapToGrid w:val="0"/>
              <w:jc w:val="center"/>
              <w:rPr>
                <w:b/>
                <w:smallCaps/>
                <w:sz w:val="12"/>
                <w:szCs w:val="12"/>
                <w:lang w:val="it-IT"/>
              </w:rPr>
            </w:pPr>
          </w:p>
          <w:p w14:paraId="2796E4BE" w14:textId="77777777" w:rsidR="00195039" w:rsidRPr="00195039" w:rsidRDefault="00195039" w:rsidP="00385437">
            <w:pPr>
              <w:jc w:val="center"/>
              <w:rPr>
                <w:b/>
                <w:smallCaps/>
                <w:sz w:val="12"/>
                <w:szCs w:val="12"/>
                <w:lang w:val="it-IT"/>
              </w:rPr>
            </w:pPr>
          </w:p>
          <w:p w14:paraId="62D21F4B" w14:textId="77777777" w:rsidR="00195039" w:rsidRPr="00BB4113" w:rsidRDefault="00195039" w:rsidP="00385437">
            <w:pPr>
              <w:jc w:val="center"/>
            </w:pPr>
            <w:r w:rsidRPr="00BB4113">
              <w:rPr>
                <w:b/>
                <w:smallCaps/>
                <w:sz w:val="12"/>
                <w:szCs w:val="12"/>
              </w:rPr>
              <w:t>REPUBBLICA ITALIANA</w:t>
            </w:r>
          </w:p>
          <w:p w14:paraId="32076B05" w14:textId="77777777" w:rsidR="00195039" w:rsidRPr="00BB4113" w:rsidRDefault="00195039" w:rsidP="00385437">
            <w:pPr>
              <w:jc w:val="center"/>
              <w:rPr>
                <w:b/>
                <w:smallCaps/>
                <w:sz w:val="12"/>
                <w:szCs w:val="12"/>
              </w:rPr>
            </w:pPr>
            <w:r w:rsidRPr="00BB4113">
              <w:rPr>
                <w:b/>
                <w:smallCaps/>
                <w:noProof/>
                <w:color w:val="000000"/>
                <w:sz w:val="12"/>
                <w:szCs w:val="12"/>
              </w:rPr>
              <w:drawing>
                <wp:inline distT="0" distB="0" distL="0" distR="0" wp14:anchorId="139F63EB" wp14:editId="64C8D81B">
                  <wp:extent cx="457200" cy="5810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solidFill>
                            <a:srgbClr val="FFFFFF"/>
                          </a:solidFill>
                          <a:ln>
                            <a:noFill/>
                          </a:ln>
                        </pic:spPr>
                      </pic:pic>
                    </a:graphicData>
                  </a:graphic>
                </wp:inline>
              </w:drawing>
            </w:r>
          </w:p>
          <w:p w14:paraId="61A1726F" w14:textId="77777777" w:rsidR="00195039" w:rsidRPr="00195039" w:rsidRDefault="00195039" w:rsidP="00385437">
            <w:pPr>
              <w:jc w:val="center"/>
              <w:rPr>
                <w:b/>
                <w:smallCaps/>
                <w:sz w:val="12"/>
                <w:szCs w:val="12"/>
                <w:lang w:val="it-IT"/>
              </w:rPr>
            </w:pPr>
            <w:r w:rsidRPr="00195039">
              <w:rPr>
                <w:b/>
                <w:smallCaps/>
                <w:sz w:val="12"/>
                <w:szCs w:val="12"/>
                <w:lang w:val="it-IT"/>
              </w:rPr>
              <w:t>REGIONE SICILIANA</w:t>
            </w:r>
          </w:p>
          <w:p w14:paraId="09B00171" w14:textId="77777777" w:rsidR="00195039" w:rsidRPr="00195039" w:rsidRDefault="00195039" w:rsidP="00385437">
            <w:pPr>
              <w:jc w:val="center"/>
              <w:rPr>
                <w:b/>
                <w:smallCaps/>
                <w:sz w:val="12"/>
                <w:szCs w:val="12"/>
                <w:lang w:val="it-IT"/>
              </w:rPr>
            </w:pPr>
            <w:r w:rsidRPr="00195039">
              <w:rPr>
                <w:b/>
                <w:smallCaps/>
                <w:sz w:val="12"/>
                <w:szCs w:val="12"/>
                <w:lang w:val="it-IT"/>
              </w:rPr>
              <w:t>ASSESSORATO REGIONALE DELL’AGRICOLTURA, DELLO SVILUPPO RURALE</w:t>
            </w:r>
          </w:p>
          <w:p w14:paraId="4033FBDB" w14:textId="77777777" w:rsidR="00195039" w:rsidRPr="00BB4113" w:rsidRDefault="00195039" w:rsidP="00385437">
            <w:pPr>
              <w:jc w:val="center"/>
              <w:rPr>
                <w:b/>
                <w:smallCaps/>
                <w:sz w:val="12"/>
                <w:szCs w:val="12"/>
              </w:rPr>
            </w:pPr>
            <w:r w:rsidRPr="00BB4113">
              <w:rPr>
                <w:b/>
                <w:smallCaps/>
                <w:sz w:val="12"/>
                <w:szCs w:val="12"/>
              </w:rPr>
              <w:t>E DELLA PESCA MEDITERRANEA</w:t>
            </w:r>
          </w:p>
        </w:tc>
      </w:tr>
    </w:tbl>
    <w:p w14:paraId="4F8D943A" w14:textId="77777777" w:rsidR="00195039" w:rsidRPr="00BB4113" w:rsidRDefault="00195039" w:rsidP="00195039">
      <w:pPr>
        <w:spacing w:line="360" w:lineRule="auto"/>
        <w:jc w:val="center"/>
      </w:pPr>
    </w:p>
    <w:p w14:paraId="057C574E" w14:textId="77777777" w:rsidR="00195039" w:rsidRPr="00BB4113" w:rsidRDefault="00195039" w:rsidP="00195039">
      <w:pPr>
        <w:jc w:val="center"/>
        <w:rPr>
          <w:color w:val="000000"/>
          <w:sz w:val="36"/>
          <w:szCs w:val="36"/>
        </w:rPr>
      </w:pPr>
    </w:p>
    <w:p w14:paraId="0E2E03D6" w14:textId="77777777" w:rsidR="00195039" w:rsidRPr="00BB4113" w:rsidRDefault="00195039" w:rsidP="00195039">
      <w:pPr>
        <w:jc w:val="center"/>
        <w:rPr>
          <w:color w:val="000000"/>
          <w:sz w:val="36"/>
          <w:szCs w:val="36"/>
        </w:rPr>
      </w:pPr>
    </w:p>
    <w:p w14:paraId="1655DA93" w14:textId="77777777" w:rsidR="00195039" w:rsidRDefault="00195039" w:rsidP="00195039">
      <w:pPr>
        <w:jc w:val="center"/>
        <w:rPr>
          <w:color w:val="000000"/>
          <w:sz w:val="36"/>
          <w:szCs w:val="36"/>
        </w:rPr>
      </w:pPr>
    </w:p>
    <w:p w14:paraId="76AEE4DC" w14:textId="77777777" w:rsidR="00195039" w:rsidRPr="00BB4113" w:rsidRDefault="00195039" w:rsidP="00195039">
      <w:pPr>
        <w:jc w:val="center"/>
        <w:rPr>
          <w:b/>
          <w:bCs/>
          <w:color w:val="000000"/>
          <w:sz w:val="36"/>
          <w:szCs w:val="36"/>
        </w:rPr>
      </w:pPr>
      <w:r w:rsidRPr="00BB4113">
        <w:rPr>
          <w:b/>
          <w:bCs/>
          <w:color w:val="000000"/>
          <w:sz w:val="36"/>
          <w:szCs w:val="36"/>
        </w:rPr>
        <w:t>PIANO STRATEGICO DELLA PAC 2023-2027</w:t>
      </w:r>
    </w:p>
    <w:p w14:paraId="2E8EB340" w14:textId="77777777" w:rsidR="00195039" w:rsidRPr="00BB4113" w:rsidRDefault="00195039" w:rsidP="00195039">
      <w:pPr>
        <w:jc w:val="center"/>
        <w:rPr>
          <w:b/>
          <w:color w:val="000000"/>
          <w:sz w:val="32"/>
          <w:szCs w:val="32"/>
        </w:rPr>
      </w:pPr>
    </w:p>
    <w:p w14:paraId="337F644F" w14:textId="77777777" w:rsidR="00195039" w:rsidRDefault="00195039" w:rsidP="00195039">
      <w:pPr>
        <w:jc w:val="center"/>
        <w:rPr>
          <w:b/>
          <w:color w:val="000000"/>
          <w:sz w:val="32"/>
          <w:szCs w:val="32"/>
        </w:rPr>
      </w:pPr>
    </w:p>
    <w:p w14:paraId="3937FE2C" w14:textId="77777777" w:rsidR="00195039" w:rsidRDefault="00195039" w:rsidP="00195039">
      <w:pPr>
        <w:jc w:val="center"/>
        <w:rPr>
          <w:b/>
          <w:color w:val="000000"/>
          <w:sz w:val="32"/>
          <w:szCs w:val="32"/>
        </w:rPr>
      </w:pPr>
      <w:r>
        <w:rPr>
          <w:b/>
          <w:noProof/>
          <w:color w:val="000000"/>
          <w:sz w:val="32"/>
          <w:szCs w:val="32"/>
        </w:rPr>
        <w:drawing>
          <wp:inline distT="0" distB="0" distL="0" distR="0" wp14:anchorId="08176452" wp14:editId="04704F78">
            <wp:extent cx="5943600" cy="271716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1">
                      <a:extLst>
                        <a:ext uri="{28A0092B-C50C-407E-A947-70E740481C1C}">
                          <a14:useLocalDpi xmlns:a14="http://schemas.microsoft.com/office/drawing/2010/main" val="0"/>
                        </a:ext>
                      </a:extLst>
                    </a:blip>
                    <a:stretch>
                      <a:fillRect/>
                    </a:stretch>
                  </pic:blipFill>
                  <pic:spPr>
                    <a:xfrm>
                      <a:off x="0" y="0"/>
                      <a:ext cx="5943600" cy="2717165"/>
                    </a:xfrm>
                    <a:prstGeom prst="rect">
                      <a:avLst/>
                    </a:prstGeom>
                  </pic:spPr>
                </pic:pic>
              </a:graphicData>
            </a:graphic>
          </wp:inline>
        </w:drawing>
      </w:r>
    </w:p>
    <w:p w14:paraId="341E9ECC" w14:textId="77777777" w:rsidR="00195039" w:rsidRDefault="00195039" w:rsidP="00195039">
      <w:pPr>
        <w:jc w:val="center"/>
        <w:rPr>
          <w:b/>
          <w:color w:val="000000"/>
          <w:sz w:val="32"/>
          <w:szCs w:val="32"/>
        </w:rPr>
      </w:pPr>
    </w:p>
    <w:p w14:paraId="15BED686" w14:textId="77777777" w:rsidR="00195039" w:rsidRPr="00195039" w:rsidRDefault="00195039" w:rsidP="00195039">
      <w:pPr>
        <w:jc w:val="center"/>
        <w:rPr>
          <w:b/>
          <w:color w:val="000000"/>
          <w:sz w:val="32"/>
          <w:szCs w:val="32"/>
          <w:lang w:val="it-IT"/>
        </w:rPr>
      </w:pPr>
      <w:r w:rsidRPr="00195039">
        <w:rPr>
          <w:b/>
          <w:color w:val="000000"/>
          <w:sz w:val="32"/>
          <w:szCs w:val="32"/>
          <w:lang w:val="it-IT"/>
        </w:rPr>
        <w:t>INTERVENTO SRG01</w:t>
      </w:r>
    </w:p>
    <w:p w14:paraId="5538810F" w14:textId="77777777" w:rsidR="00195039" w:rsidRPr="00195039" w:rsidRDefault="00195039" w:rsidP="00195039">
      <w:pPr>
        <w:jc w:val="center"/>
        <w:rPr>
          <w:bCs/>
          <w:i/>
          <w:color w:val="000000"/>
          <w:sz w:val="32"/>
          <w:szCs w:val="32"/>
          <w:lang w:val="it-IT"/>
        </w:rPr>
      </w:pPr>
      <w:r w:rsidRPr="00195039">
        <w:rPr>
          <w:bCs/>
          <w:i/>
          <w:color w:val="000000"/>
          <w:sz w:val="32"/>
          <w:szCs w:val="32"/>
          <w:lang w:val="it-IT"/>
        </w:rPr>
        <w:t>- SOSTEGNO GRUPPI OPERATIVI PEI AGRI -</w:t>
      </w:r>
    </w:p>
    <w:p w14:paraId="73BC06FF" w14:textId="77777777" w:rsidR="00195039" w:rsidRPr="00195039" w:rsidRDefault="00195039" w:rsidP="00195039">
      <w:pPr>
        <w:spacing w:after="160" w:line="259" w:lineRule="auto"/>
        <w:jc w:val="center"/>
        <w:rPr>
          <w:b/>
          <w:bCs/>
          <w:lang w:val="it-IT"/>
        </w:rPr>
      </w:pPr>
    </w:p>
    <w:p w14:paraId="0F6549B8" w14:textId="0048E627" w:rsidR="00195039" w:rsidRPr="007874A1" w:rsidRDefault="00195039" w:rsidP="00195039">
      <w:pPr>
        <w:spacing w:after="160" w:line="259" w:lineRule="auto"/>
        <w:jc w:val="center"/>
        <w:rPr>
          <w:b/>
          <w:bCs/>
          <w:lang w:val="it-IT"/>
        </w:rPr>
      </w:pPr>
      <w:r w:rsidRPr="00195039">
        <w:rPr>
          <w:b/>
          <w:bCs/>
          <w:lang w:val="it-IT"/>
        </w:rPr>
        <w:t xml:space="preserve">Bando approvato con D.D.G. </w:t>
      </w:r>
      <w:r w:rsidR="007874A1" w:rsidRPr="007874A1">
        <w:rPr>
          <w:b/>
          <w:bCs/>
          <w:lang w:val="it-IT"/>
        </w:rPr>
        <w:t>11391/2025 del 11/12/2025</w:t>
      </w:r>
    </w:p>
    <w:p w14:paraId="3BC9CCAB" w14:textId="77777777" w:rsidR="00195039" w:rsidRPr="00195039" w:rsidRDefault="00195039" w:rsidP="00195039">
      <w:pPr>
        <w:spacing w:after="160" w:line="259" w:lineRule="auto"/>
        <w:jc w:val="center"/>
        <w:rPr>
          <w:b/>
          <w:bCs/>
          <w:lang w:val="it-IT"/>
        </w:rPr>
      </w:pPr>
    </w:p>
    <w:p w14:paraId="47BD9822" w14:textId="77777777" w:rsidR="00195039" w:rsidRPr="00195039" w:rsidRDefault="00195039" w:rsidP="00195039">
      <w:pPr>
        <w:spacing w:after="160" w:line="259" w:lineRule="auto"/>
        <w:jc w:val="center"/>
        <w:rPr>
          <w:b/>
          <w:bCs/>
          <w:lang w:val="it-IT"/>
        </w:rPr>
      </w:pPr>
    </w:p>
    <w:p w14:paraId="4F822C4A" w14:textId="5157AD7C" w:rsidR="00195039" w:rsidRPr="00195039" w:rsidRDefault="00195039" w:rsidP="00195039">
      <w:pPr>
        <w:spacing w:after="160" w:line="259" w:lineRule="auto"/>
        <w:ind w:left="360"/>
        <w:jc w:val="center"/>
        <w:rPr>
          <w:b/>
          <w:bCs/>
          <w:i/>
          <w:iCs/>
          <w:sz w:val="32"/>
          <w:szCs w:val="32"/>
          <w:lang w:val="it-IT"/>
        </w:rPr>
      </w:pPr>
      <w:r w:rsidRPr="00195039">
        <w:rPr>
          <w:b/>
          <w:bCs/>
          <w:i/>
          <w:iCs/>
          <w:sz w:val="32"/>
          <w:szCs w:val="32"/>
          <w:lang w:val="it-IT"/>
        </w:rPr>
        <w:t xml:space="preserve">Allegato </w:t>
      </w:r>
      <w:r>
        <w:rPr>
          <w:b/>
          <w:bCs/>
          <w:i/>
          <w:iCs/>
          <w:sz w:val="32"/>
          <w:szCs w:val="32"/>
          <w:lang w:val="it-IT"/>
        </w:rPr>
        <w:t>6</w:t>
      </w:r>
      <w:r w:rsidRPr="00195039">
        <w:rPr>
          <w:b/>
          <w:bCs/>
          <w:i/>
          <w:iCs/>
          <w:sz w:val="32"/>
          <w:szCs w:val="32"/>
          <w:lang w:val="it-IT"/>
        </w:rPr>
        <w:t xml:space="preserve"> – </w:t>
      </w:r>
      <w:r>
        <w:rPr>
          <w:b/>
          <w:bCs/>
          <w:i/>
          <w:iCs/>
          <w:sz w:val="32"/>
          <w:szCs w:val="32"/>
          <w:lang w:val="it-IT"/>
        </w:rPr>
        <w:t>Mandato collettivo</w:t>
      </w:r>
    </w:p>
    <w:p w14:paraId="4FE9E7DA" w14:textId="77777777" w:rsidR="00195039" w:rsidRDefault="00195039" w:rsidP="00195039">
      <w:pPr>
        <w:pStyle w:val="NormaleWeb"/>
        <w:ind w:left="1416" w:firstLine="708"/>
        <w:rPr>
          <w:rFonts w:ascii="Calibri" w:hAnsi="Calibri" w:cs="Calibri"/>
        </w:rPr>
      </w:pPr>
    </w:p>
    <w:p w14:paraId="5B706F49" w14:textId="77777777" w:rsidR="00195039" w:rsidRPr="00F61C30" w:rsidRDefault="00195039" w:rsidP="00195039">
      <w:pPr>
        <w:pStyle w:val="NormaleWeb"/>
        <w:ind w:left="1416" w:firstLine="708"/>
      </w:pPr>
      <w:r w:rsidRPr="00F61C30">
        <w:t>SOGGETTO RICHIEDENTE: ________________________</w:t>
      </w:r>
    </w:p>
    <w:p w14:paraId="036A1C3D" w14:textId="77777777" w:rsidR="00195039" w:rsidRPr="00F61C30" w:rsidRDefault="00195039" w:rsidP="00195039">
      <w:pPr>
        <w:pStyle w:val="NormaleWeb"/>
        <w:ind w:left="1416" w:firstLine="708"/>
      </w:pPr>
      <w:r w:rsidRPr="00F61C30">
        <w:t>CUAA N. ____________________</w:t>
      </w:r>
    </w:p>
    <w:p w14:paraId="18CA0609" w14:textId="77777777" w:rsidR="00195039" w:rsidRPr="00195039" w:rsidRDefault="00195039" w:rsidP="00195039">
      <w:pPr>
        <w:jc w:val="center"/>
        <w:rPr>
          <w:rFonts w:ascii="Calibri" w:hAnsi="Calibri"/>
          <w:sz w:val="32"/>
          <w:szCs w:val="32"/>
          <w:lang w:val="it-IT"/>
        </w:rPr>
      </w:pPr>
    </w:p>
    <w:p w14:paraId="797E34D3" w14:textId="77777777" w:rsidR="00193985" w:rsidRDefault="00193985">
      <w:pPr>
        <w:rPr>
          <w:rFonts w:cs="Arial Unicode MS"/>
          <w:b/>
          <w:bCs/>
          <w:color w:val="000000"/>
          <w:kern w:val="1"/>
          <w:sz w:val="28"/>
          <w:szCs w:val="28"/>
          <w:u w:val="single" w:color="000000"/>
          <w:lang w:val="it-IT" w:eastAsia="it-IT"/>
          <w14:textOutline w14:w="0" w14:cap="flat" w14:cmpd="sng" w14:algn="ctr">
            <w14:noFill/>
            <w14:prstDash w14:val="solid"/>
            <w14:bevel/>
          </w14:textOutline>
        </w:rPr>
      </w:pPr>
      <w:r w:rsidRPr="00193985">
        <w:rPr>
          <w:b/>
          <w:bCs/>
          <w:sz w:val="28"/>
          <w:szCs w:val="28"/>
          <w:u w:val="single"/>
          <w:lang w:val="it-IT"/>
        </w:rPr>
        <w:br w:type="page"/>
      </w:r>
    </w:p>
    <w:p w14:paraId="739756DD" w14:textId="77777777" w:rsidR="002E7593" w:rsidRDefault="002E7593">
      <w:pPr>
        <w:pStyle w:val="Predefinito"/>
        <w:spacing w:line="360" w:lineRule="auto"/>
        <w:jc w:val="center"/>
        <w:rPr>
          <w:b/>
          <w:bCs/>
          <w:sz w:val="28"/>
          <w:szCs w:val="28"/>
          <w:u w:val="single"/>
        </w:rPr>
      </w:pPr>
    </w:p>
    <w:p w14:paraId="16B2A9D3" w14:textId="3A01A1C9" w:rsidR="00BA5D6B" w:rsidRDefault="00E00071">
      <w:pPr>
        <w:pStyle w:val="Predefinito"/>
        <w:spacing w:line="360" w:lineRule="auto"/>
        <w:jc w:val="center"/>
        <w:rPr>
          <w:rFonts w:ascii="Calibri" w:eastAsia="Calibri" w:hAnsi="Calibri" w:cs="Calibri"/>
          <w:b/>
          <w:bCs/>
          <w:i/>
          <w:iCs/>
          <w:sz w:val="36"/>
          <w:szCs w:val="36"/>
        </w:rPr>
      </w:pPr>
      <w:r>
        <w:rPr>
          <w:b/>
          <w:bCs/>
          <w:sz w:val="28"/>
          <w:szCs w:val="28"/>
          <w:u w:val="single"/>
        </w:rPr>
        <w:t>MANDATO COLLETTIVO</w:t>
      </w:r>
      <w:r w:rsidR="00195039">
        <w:rPr>
          <w:b/>
          <w:bCs/>
          <w:sz w:val="28"/>
          <w:szCs w:val="28"/>
          <w:u w:val="single"/>
        </w:rPr>
        <w:t xml:space="preserve"> SPECIALE AL</w:t>
      </w:r>
      <w:r>
        <w:rPr>
          <w:b/>
          <w:bCs/>
          <w:sz w:val="28"/>
          <w:szCs w:val="28"/>
          <w:u w:val="single"/>
        </w:rPr>
        <w:t xml:space="preserve"> SOGGETTO CAPOFILA</w:t>
      </w:r>
    </w:p>
    <w:p w14:paraId="6103E065" w14:textId="08F388D1" w:rsidR="00BA5D6B" w:rsidRDefault="00E00071" w:rsidP="00195039">
      <w:pPr>
        <w:pStyle w:val="Predefinito"/>
        <w:tabs>
          <w:tab w:val="left" w:pos="720"/>
        </w:tabs>
        <w:spacing w:before="60" w:after="60" w:line="360" w:lineRule="auto"/>
        <w:jc w:val="both"/>
        <w:rPr>
          <w:b/>
          <w:bCs/>
        </w:rPr>
      </w:pPr>
      <w:r>
        <w:rPr>
          <w:b/>
          <w:bCs/>
        </w:rPr>
        <w:t xml:space="preserve">Progetto </w:t>
      </w:r>
      <w:r>
        <w:t xml:space="preserve">(titolo in italiano): </w:t>
      </w:r>
      <w:r w:rsidR="00195039">
        <w:t>_________________________________________________________</w:t>
      </w:r>
    </w:p>
    <w:p w14:paraId="6CC47D32" w14:textId="5DF5A650" w:rsidR="00BA5D6B" w:rsidRPr="00146851" w:rsidRDefault="00E00071" w:rsidP="00195039">
      <w:pPr>
        <w:pStyle w:val="Predefinito"/>
        <w:tabs>
          <w:tab w:val="left" w:pos="720"/>
        </w:tabs>
        <w:spacing w:before="60" w:after="60" w:line="360" w:lineRule="auto"/>
        <w:jc w:val="both"/>
      </w:pPr>
      <w:r w:rsidRPr="00146851">
        <w:rPr>
          <w:b/>
          <w:bCs/>
        </w:rPr>
        <w:t>Progetto</w:t>
      </w:r>
      <w:r w:rsidRPr="00146851">
        <w:t xml:space="preserve"> (titolo in inglese): </w:t>
      </w:r>
      <w:r w:rsidR="00195039">
        <w:t>__________________________________________________________</w:t>
      </w:r>
    </w:p>
    <w:p w14:paraId="4903E6B1" w14:textId="07CC9106" w:rsidR="00BA5D6B" w:rsidRDefault="00E00071" w:rsidP="00195039">
      <w:pPr>
        <w:pStyle w:val="Predefinito"/>
        <w:tabs>
          <w:tab w:val="left" w:pos="720"/>
        </w:tabs>
        <w:spacing w:before="60" w:after="60" w:line="360" w:lineRule="auto"/>
        <w:jc w:val="both"/>
        <w:rPr>
          <w:b/>
          <w:bCs/>
        </w:rPr>
      </w:pPr>
      <w:r>
        <w:t xml:space="preserve">Acronimo: </w:t>
      </w:r>
      <w:r w:rsidR="00195039">
        <w:t>_______________________________________________________________________</w:t>
      </w:r>
    </w:p>
    <w:p w14:paraId="35B5F423" w14:textId="77777777" w:rsidR="00BA5D6B" w:rsidRDefault="00BA5D6B" w:rsidP="00195039">
      <w:pPr>
        <w:pStyle w:val="Predefinito"/>
        <w:tabs>
          <w:tab w:val="left" w:pos="720"/>
        </w:tabs>
        <w:spacing w:before="60" w:after="60" w:line="360" w:lineRule="auto"/>
        <w:jc w:val="both"/>
      </w:pPr>
    </w:p>
    <w:p w14:paraId="2063A268" w14:textId="77777777" w:rsidR="00BA5D6B" w:rsidRDefault="00E00071" w:rsidP="00195039">
      <w:pPr>
        <w:pStyle w:val="Predefinito"/>
        <w:tabs>
          <w:tab w:val="left" w:pos="720"/>
        </w:tabs>
        <w:spacing w:before="60" w:after="180" w:line="360" w:lineRule="auto"/>
        <w:jc w:val="both"/>
        <w:rPr>
          <w:b/>
          <w:bCs/>
        </w:rPr>
      </w:pPr>
      <w:r>
        <w:t>L’anno ______ il giorno ________ del mese di __________ tra i seguenti:</w:t>
      </w:r>
    </w:p>
    <w:p w14:paraId="295A3265" w14:textId="77777777" w:rsidR="00BA5D6B" w:rsidRDefault="00BA5D6B" w:rsidP="00195039">
      <w:pPr>
        <w:pStyle w:val="Predefinito"/>
        <w:tabs>
          <w:tab w:val="left" w:pos="720"/>
        </w:tabs>
        <w:spacing w:before="60" w:after="180" w:line="360" w:lineRule="auto"/>
        <w:jc w:val="both"/>
        <w:rPr>
          <w:b/>
          <w:bCs/>
          <w:sz w:val="10"/>
          <w:szCs w:val="10"/>
        </w:rPr>
      </w:pPr>
    </w:p>
    <w:p w14:paraId="044C1287" w14:textId="49045B9D" w:rsidR="00BA5D6B" w:rsidRDefault="00146851" w:rsidP="00195039">
      <w:pPr>
        <w:pStyle w:val="Predefinito"/>
        <w:tabs>
          <w:tab w:val="left" w:pos="720"/>
        </w:tabs>
        <w:spacing w:before="60" w:after="180" w:line="360" w:lineRule="auto"/>
        <w:jc w:val="both"/>
        <w:rPr>
          <w:b/>
          <w:bCs/>
        </w:rPr>
      </w:pPr>
      <w:r>
        <w:rPr>
          <w:b/>
          <w:bCs/>
        </w:rPr>
        <w:t xml:space="preserve">Partner </w:t>
      </w:r>
      <w:r w:rsidR="00195039">
        <w:t>________________________________________________________________________</w:t>
      </w:r>
      <w:r w:rsidR="00E00071">
        <w:t xml:space="preserve">, codice fiscale/Partita IVA/CUAA </w:t>
      </w:r>
      <w:r w:rsidR="00195039">
        <w:t>_____________________________________________________,</w:t>
      </w:r>
      <w:r w:rsidR="00E00071">
        <w:t xml:space="preserve"> con sede in </w:t>
      </w:r>
      <w:r w:rsidR="00195039">
        <w:t xml:space="preserve">________________________________________________________________ ( ____ ) </w:t>
      </w:r>
      <w:r w:rsidR="00E00071">
        <w:t xml:space="preserve">via </w:t>
      </w:r>
      <w:r w:rsidR="00195039">
        <w:t>__________________________________________________</w:t>
      </w:r>
      <w:r w:rsidR="00E00071">
        <w:t xml:space="preserve"> n</w:t>
      </w:r>
      <w:r w:rsidR="00195039">
        <w:t>. ________</w:t>
      </w:r>
      <w:r w:rsidR="00E00071">
        <w:t>, CAP</w:t>
      </w:r>
      <w:r w:rsidR="00195039">
        <w:t xml:space="preserve"> ___________</w:t>
      </w:r>
      <w:r w:rsidR="00E00071">
        <w:t xml:space="preserve">, nella persona del rappresentante legale </w:t>
      </w:r>
      <w:r w:rsidR="00195039">
        <w:t>________________________________________________</w:t>
      </w:r>
      <w:r w:rsidR="00E00071">
        <w:t xml:space="preserve">, nato a </w:t>
      </w:r>
      <w:r w:rsidR="00195039">
        <w:t>__________________________________________________________</w:t>
      </w:r>
      <w:r w:rsidR="00E00071">
        <w:t xml:space="preserve"> (</w:t>
      </w:r>
      <w:r w:rsidR="00195039">
        <w:t xml:space="preserve"> ___</w:t>
      </w:r>
      <w:r w:rsidR="00E00071">
        <w:t xml:space="preserve">), il </w:t>
      </w:r>
      <w:r w:rsidR="00195039">
        <w:t>__/__/____ c</w:t>
      </w:r>
      <w:r w:rsidR="00E00071">
        <w:t xml:space="preserve">odice Fiscale </w:t>
      </w:r>
      <w:r w:rsidR="00195039">
        <w:t>_________________________________________________________</w:t>
      </w:r>
      <w:r w:rsidR="00E00071">
        <w:t>;</w:t>
      </w:r>
    </w:p>
    <w:p w14:paraId="756F839B" w14:textId="77777777" w:rsidR="00BA5D6B" w:rsidRDefault="00E00071" w:rsidP="00195039">
      <w:pPr>
        <w:pStyle w:val="Predefinito"/>
        <w:tabs>
          <w:tab w:val="left" w:pos="720"/>
        </w:tabs>
        <w:spacing w:before="60" w:after="180" w:line="360" w:lineRule="auto"/>
        <w:jc w:val="center"/>
        <w:rPr>
          <w:b/>
          <w:bCs/>
        </w:rPr>
      </w:pPr>
      <w:r>
        <w:rPr>
          <w:b/>
          <w:bCs/>
        </w:rPr>
        <w:t>E</w:t>
      </w:r>
    </w:p>
    <w:p w14:paraId="0CEB58B1" w14:textId="77777777" w:rsidR="00195039" w:rsidRDefault="00195039" w:rsidP="00195039">
      <w:pPr>
        <w:pStyle w:val="Predefinito"/>
        <w:tabs>
          <w:tab w:val="left" w:pos="720"/>
        </w:tabs>
        <w:spacing w:before="60" w:after="180" w:line="360" w:lineRule="auto"/>
        <w:jc w:val="both"/>
        <w:rPr>
          <w:b/>
          <w:bCs/>
        </w:rPr>
      </w:pPr>
      <w:r>
        <w:rPr>
          <w:b/>
          <w:bCs/>
        </w:rPr>
        <w:t xml:space="preserve">Partner </w:t>
      </w:r>
      <w:r>
        <w:t>________________________________________________________________________, codice fiscale/Partita IVA/CUAA _____________________________________________________, con sede in ________________________________________________________________ ( ____ ) via __________________________________________________ n. ________, CAP ___________, nella persona del rappresentante legale ________________________________________________, nato a __________________________________________________________ ( ___), il __/__/____ codice Fiscale _________________________________________________________;</w:t>
      </w:r>
    </w:p>
    <w:p w14:paraId="1B449645" w14:textId="77777777" w:rsidR="00BA5D6B" w:rsidRDefault="00E00071" w:rsidP="00195039">
      <w:pPr>
        <w:pStyle w:val="Predefinito"/>
        <w:tabs>
          <w:tab w:val="left" w:pos="720"/>
        </w:tabs>
        <w:spacing w:before="60" w:after="180" w:line="360" w:lineRule="auto"/>
        <w:jc w:val="center"/>
        <w:rPr>
          <w:b/>
          <w:bCs/>
        </w:rPr>
      </w:pPr>
      <w:r>
        <w:rPr>
          <w:b/>
          <w:bCs/>
        </w:rPr>
        <w:t>E</w:t>
      </w:r>
    </w:p>
    <w:p w14:paraId="3BB630A7" w14:textId="77777777" w:rsidR="00195039" w:rsidRDefault="00195039" w:rsidP="00195039">
      <w:pPr>
        <w:pStyle w:val="Predefinito"/>
        <w:tabs>
          <w:tab w:val="left" w:pos="720"/>
        </w:tabs>
        <w:spacing w:before="60" w:after="180" w:line="360" w:lineRule="auto"/>
        <w:jc w:val="both"/>
        <w:rPr>
          <w:b/>
          <w:bCs/>
        </w:rPr>
      </w:pPr>
      <w:r>
        <w:rPr>
          <w:b/>
          <w:bCs/>
        </w:rPr>
        <w:t xml:space="preserve">Partner </w:t>
      </w:r>
      <w:r>
        <w:t>________________________________________________________________________, codice fiscale/Partita IVA/CUAA _____________________________________________________, con sede in ________________________________________________________________ ( ____ ) via __________________________________________________ n. ________, CAP ___________, nella persona del rappresentante legale ________________________________________________, nato a __________________________________________________________ ( ___), il __/__/____ codice Fiscale _________________________________________________________;</w:t>
      </w:r>
    </w:p>
    <w:p w14:paraId="567C8CAC" w14:textId="77777777" w:rsidR="00BA5D6B" w:rsidRDefault="00E00071" w:rsidP="00195039">
      <w:pPr>
        <w:pStyle w:val="Predefinito"/>
        <w:tabs>
          <w:tab w:val="left" w:pos="720"/>
        </w:tabs>
        <w:spacing w:before="60" w:after="180" w:line="360" w:lineRule="auto"/>
        <w:jc w:val="center"/>
      </w:pPr>
      <w:r>
        <w:rPr>
          <w:b/>
          <w:bCs/>
        </w:rPr>
        <w:lastRenderedPageBreak/>
        <w:t>E</w:t>
      </w:r>
    </w:p>
    <w:p w14:paraId="032D82B2" w14:textId="6A088476" w:rsidR="00BA5D6B" w:rsidRPr="00195039" w:rsidRDefault="00195039" w:rsidP="00195039">
      <w:pPr>
        <w:pStyle w:val="Predefinito"/>
        <w:tabs>
          <w:tab w:val="left" w:pos="720"/>
        </w:tabs>
        <w:spacing w:before="60" w:after="180" w:line="360" w:lineRule="auto"/>
        <w:jc w:val="center"/>
        <w:rPr>
          <w:i/>
          <w:iCs/>
          <w:color w:val="FF0000"/>
        </w:rPr>
      </w:pPr>
      <w:r w:rsidRPr="00195039">
        <w:rPr>
          <w:b/>
          <w:bCs/>
          <w:i/>
          <w:iCs/>
          <w:color w:val="FF0000"/>
        </w:rPr>
        <w:t>(ripetere per tutti i partner)</w:t>
      </w:r>
    </w:p>
    <w:p w14:paraId="6BD5F370" w14:textId="77777777" w:rsidR="00BA5D6B" w:rsidRDefault="00E00071" w:rsidP="00195039">
      <w:pPr>
        <w:pStyle w:val="Predefinito"/>
        <w:tabs>
          <w:tab w:val="left" w:pos="720"/>
        </w:tabs>
        <w:spacing w:before="60" w:after="180" w:line="360" w:lineRule="auto"/>
        <w:jc w:val="both"/>
        <w:rPr>
          <w:b/>
          <w:bCs/>
        </w:rPr>
      </w:pPr>
      <w:r>
        <w:t xml:space="preserve">di seguito denominati </w:t>
      </w:r>
      <w:r>
        <w:rPr>
          <w:b/>
          <w:bCs/>
        </w:rPr>
        <w:t>Partner</w:t>
      </w:r>
      <w:r>
        <w:t xml:space="preserve"> o, collettivamente, “</w:t>
      </w:r>
      <w:r>
        <w:rPr>
          <w:b/>
          <w:bCs/>
        </w:rPr>
        <w:t>Gruppo Operativo</w:t>
      </w:r>
      <w:r>
        <w:t>”</w:t>
      </w:r>
    </w:p>
    <w:p w14:paraId="1A4DC594" w14:textId="77777777" w:rsidR="00195039" w:rsidRDefault="00195039" w:rsidP="00195039">
      <w:pPr>
        <w:pStyle w:val="Predefinito"/>
        <w:tabs>
          <w:tab w:val="left" w:pos="720"/>
        </w:tabs>
        <w:spacing w:before="60" w:after="180" w:line="360" w:lineRule="auto"/>
        <w:jc w:val="center"/>
        <w:rPr>
          <w:b/>
          <w:bCs/>
        </w:rPr>
      </w:pPr>
    </w:p>
    <w:p w14:paraId="09E90421" w14:textId="34A18C9E" w:rsidR="00BA5D6B" w:rsidRDefault="00E00071" w:rsidP="00195039">
      <w:pPr>
        <w:pStyle w:val="Predefinito"/>
        <w:tabs>
          <w:tab w:val="left" w:pos="720"/>
        </w:tabs>
        <w:spacing w:before="60" w:after="180" w:line="360" w:lineRule="auto"/>
        <w:jc w:val="center"/>
        <w:rPr>
          <w:b/>
          <w:bCs/>
        </w:rPr>
      </w:pPr>
      <w:r>
        <w:rPr>
          <w:b/>
          <w:bCs/>
        </w:rPr>
        <w:t>VISTI</w:t>
      </w:r>
    </w:p>
    <w:p w14:paraId="4B5023F4" w14:textId="0D290E12" w:rsidR="00BA5D6B" w:rsidRDefault="00193985" w:rsidP="00195039">
      <w:pPr>
        <w:pStyle w:val="Predefinito"/>
        <w:numPr>
          <w:ilvl w:val="0"/>
          <w:numId w:val="10"/>
        </w:numPr>
        <w:spacing w:line="360" w:lineRule="auto"/>
        <w:jc w:val="both"/>
      </w:pPr>
      <w:r w:rsidRPr="008E698C">
        <w:t>Piano Strategico della Pac 2023-2027 della Regione Sicilia</w:t>
      </w:r>
      <w:r w:rsidR="00195039">
        <w:t>na</w:t>
      </w:r>
      <w:r w:rsidRPr="008E698C">
        <w:t xml:space="preserve">, con testo approvato dalla Commissione Europea con decisione C (2025) 3805 </w:t>
      </w:r>
      <w:r w:rsidR="00195039" w:rsidRPr="00195039">
        <w:rPr>
          <w:i/>
          <w:iCs/>
        </w:rPr>
        <w:t>f</w:t>
      </w:r>
      <w:r w:rsidRPr="00195039">
        <w:rPr>
          <w:i/>
          <w:iCs/>
        </w:rPr>
        <w:t>inal</w:t>
      </w:r>
      <w:r w:rsidRPr="008E698C">
        <w:t xml:space="preserve"> </w:t>
      </w:r>
      <w:r>
        <w:t>del</w:t>
      </w:r>
      <w:r w:rsidRPr="008E698C">
        <w:t xml:space="preserve"> 18/06/2025</w:t>
      </w:r>
      <w:r w:rsidR="00E00071">
        <w:t>;</w:t>
      </w:r>
    </w:p>
    <w:p w14:paraId="5C8029CC" w14:textId="51E7F9C4" w:rsidR="00BA5D6B" w:rsidRPr="00195039" w:rsidRDefault="0068529E" w:rsidP="00195039">
      <w:pPr>
        <w:pStyle w:val="Paragrafoelenco"/>
        <w:numPr>
          <w:ilvl w:val="0"/>
          <w:numId w:val="10"/>
        </w:numPr>
        <w:spacing w:line="360" w:lineRule="auto"/>
        <w:jc w:val="both"/>
        <w:rPr>
          <w:rFonts w:asciiTheme="minorHAnsi" w:hAnsiTheme="minorHAnsi" w:cstheme="minorHAnsi"/>
          <w:lang w:val="it-IT"/>
        </w:rPr>
      </w:pPr>
      <w:r w:rsidRPr="00195039">
        <w:rPr>
          <w:rStyle w:val="CarattereCarattere"/>
          <w:rFonts w:asciiTheme="minorHAnsi" w:hAnsiTheme="minorHAnsi" w:cstheme="minorHAnsi"/>
          <w:lang w:val="it-IT"/>
        </w:rPr>
        <w:t>Disposizioni Attuative e Procedurali Generali per gli Interventi di Sviluppo Rurale “Non-Sigc”;</w:t>
      </w:r>
    </w:p>
    <w:p w14:paraId="3BD04F00" w14:textId="0FEC4DBB" w:rsidR="00BA5D6B" w:rsidRDefault="00E00071" w:rsidP="00195039">
      <w:pPr>
        <w:pStyle w:val="Predefinito"/>
        <w:numPr>
          <w:ilvl w:val="0"/>
          <w:numId w:val="10"/>
        </w:numPr>
        <w:spacing w:line="360" w:lineRule="auto"/>
        <w:jc w:val="both"/>
      </w:pPr>
      <w:r>
        <w:rPr>
          <w:shd w:val="clear" w:color="auto" w:fill="FFFFFF"/>
        </w:rPr>
        <w:t>il D.D.G. n</w:t>
      </w:r>
      <w:r w:rsidR="0068529E">
        <w:rPr>
          <w:shd w:val="clear" w:color="auto" w:fill="FFFFFF"/>
        </w:rPr>
        <w:t xml:space="preserve"> …..</w:t>
      </w:r>
      <w:r>
        <w:rPr>
          <w:shd w:val="clear" w:color="auto" w:fill="FFFFFF"/>
        </w:rPr>
        <w:t xml:space="preserve"> del </w:t>
      </w:r>
      <w:r w:rsidR="0068529E">
        <w:rPr>
          <w:shd w:val="clear" w:color="auto" w:fill="FFFFFF"/>
        </w:rPr>
        <w:t>../../</w:t>
      </w:r>
      <w:r>
        <w:rPr>
          <w:shd w:val="clear" w:color="auto" w:fill="FFFFFF"/>
        </w:rPr>
        <w:t>20</w:t>
      </w:r>
      <w:r w:rsidR="0068529E">
        <w:rPr>
          <w:shd w:val="clear" w:color="auto" w:fill="FFFFFF"/>
        </w:rPr>
        <w:t>25</w:t>
      </w:r>
      <w:r>
        <w:rPr>
          <w:shd w:val="clear" w:color="auto" w:fill="FFFFFF"/>
        </w:rPr>
        <w:t xml:space="preserve">, </w:t>
      </w:r>
      <w:r>
        <w:t xml:space="preserve">che approva </w:t>
      </w:r>
      <w:r w:rsidR="0068529E">
        <w:t>il bando</w:t>
      </w:r>
      <w:r>
        <w:t xml:space="preserve"> </w:t>
      </w:r>
      <w:r w:rsidR="0068529E">
        <w:t>dell’intervento</w:t>
      </w:r>
      <w:r w:rsidR="0068529E">
        <w:rPr>
          <w:spacing w:val="23"/>
        </w:rPr>
        <w:t xml:space="preserve"> </w:t>
      </w:r>
      <w:r w:rsidR="0068529E" w:rsidRPr="008E698C">
        <w:t xml:space="preserve">SRG01 </w:t>
      </w:r>
      <w:r w:rsidR="0068529E" w:rsidRPr="008E698C">
        <w:rPr>
          <w:i/>
          <w:iCs/>
        </w:rPr>
        <w:t>Sostegno gruppi operativi PEI ARI</w:t>
      </w:r>
      <w:r w:rsidR="0068529E">
        <w:t xml:space="preserve"> </w:t>
      </w:r>
      <w:r>
        <w:t>del PS</w:t>
      </w:r>
      <w:r w:rsidR="0068529E">
        <w:t>P</w:t>
      </w:r>
      <w:r>
        <w:t xml:space="preserve"> Sicilia </w:t>
      </w:r>
      <w:r w:rsidR="0068529E">
        <w:t>2023/2027</w:t>
      </w:r>
      <w:r>
        <w:t>;</w:t>
      </w:r>
    </w:p>
    <w:p w14:paraId="189D2E30" w14:textId="77777777" w:rsidR="00195039" w:rsidRDefault="00195039" w:rsidP="00195039">
      <w:pPr>
        <w:pStyle w:val="Predefinito"/>
        <w:tabs>
          <w:tab w:val="left" w:pos="720"/>
        </w:tabs>
        <w:spacing w:before="240" w:after="240" w:line="360" w:lineRule="auto"/>
        <w:jc w:val="center"/>
        <w:rPr>
          <w:b/>
          <w:bCs/>
        </w:rPr>
      </w:pPr>
    </w:p>
    <w:p w14:paraId="094DC183" w14:textId="6101A733" w:rsidR="00BA5D6B" w:rsidRDefault="00E00071" w:rsidP="00195039">
      <w:pPr>
        <w:pStyle w:val="Predefinito"/>
        <w:tabs>
          <w:tab w:val="left" w:pos="720"/>
        </w:tabs>
        <w:spacing w:before="240" w:after="240" w:line="360" w:lineRule="auto"/>
        <w:jc w:val="center"/>
        <w:rPr>
          <w:b/>
          <w:bCs/>
        </w:rPr>
      </w:pPr>
      <w:r>
        <w:rPr>
          <w:b/>
          <w:bCs/>
        </w:rPr>
        <w:t>PREMESSO CHE</w:t>
      </w:r>
    </w:p>
    <w:p w14:paraId="07058314" w14:textId="7F0D5C7F" w:rsidR="00BA5D6B" w:rsidRDefault="00E00071" w:rsidP="00195039">
      <w:pPr>
        <w:pStyle w:val="Predefinito"/>
        <w:numPr>
          <w:ilvl w:val="0"/>
          <w:numId w:val="4"/>
        </w:numPr>
        <w:spacing w:before="60" w:after="180" w:line="360" w:lineRule="auto"/>
        <w:jc w:val="both"/>
      </w:pPr>
      <w:r>
        <w:t xml:space="preserve">i partner come sopra generalizzati intendono presentare una domanda di sostegno nell’ambito del bando pubblico relativo </w:t>
      </w:r>
      <w:r w:rsidR="0068529E">
        <w:t>all’intervento</w:t>
      </w:r>
      <w:r w:rsidR="0068529E">
        <w:rPr>
          <w:spacing w:val="23"/>
        </w:rPr>
        <w:t xml:space="preserve"> </w:t>
      </w:r>
      <w:r w:rsidR="0068529E" w:rsidRPr="008E698C">
        <w:t xml:space="preserve">SRG01 </w:t>
      </w:r>
      <w:r w:rsidR="0068529E" w:rsidRPr="008E698C">
        <w:rPr>
          <w:i/>
          <w:iCs/>
        </w:rPr>
        <w:t>Sostegno gruppi operativi PEI AGRI</w:t>
      </w:r>
      <w:r>
        <w:t xml:space="preserve"> per lo svolgimento e realizzazione di un piano di progetto che preveda l’introduzione di innovazioni di prodotto e/o di processo con il coinvolgimento di partner interessati;</w:t>
      </w:r>
    </w:p>
    <w:p w14:paraId="79824A7D" w14:textId="639CEA80" w:rsidR="00BA5D6B" w:rsidRPr="0068529E" w:rsidRDefault="00E00071" w:rsidP="00195039">
      <w:pPr>
        <w:pStyle w:val="Predefinito"/>
        <w:numPr>
          <w:ilvl w:val="0"/>
          <w:numId w:val="4"/>
        </w:numPr>
        <w:spacing w:before="60" w:after="180" w:line="360" w:lineRule="auto"/>
        <w:jc w:val="both"/>
        <w:rPr>
          <w:b/>
          <w:bCs/>
          <w:i/>
          <w:iCs/>
          <w:shd w:val="clear" w:color="auto" w:fill="FFFFFF"/>
        </w:rPr>
      </w:pPr>
      <w:r>
        <w:t>i partner come sopra generalizzati intendono formalizzare e disciplinare i reciproci impegni, compiti e responsabilità in relazione alla partecipazione al bando pubblico di attuazione del</w:t>
      </w:r>
      <w:r w:rsidR="0068529E">
        <w:t>l’intervento</w:t>
      </w:r>
      <w:r w:rsidR="0068529E">
        <w:rPr>
          <w:spacing w:val="23"/>
        </w:rPr>
        <w:t xml:space="preserve"> </w:t>
      </w:r>
      <w:r w:rsidR="0068529E" w:rsidRPr="008E698C">
        <w:t xml:space="preserve">SRG01 </w:t>
      </w:r>
      <w:r w:rsidR="0068529E" w:rsidRPr="008E698C">
        <w:rPr>
          <w:i/>
          <w:iCs/>
        </w:rPr>
        <w:t>Sostegno gruppi operativi PEI AGRI</w:t>
      </w:r>
      <w:r>
        <w:t xml:space="preserve">, nonché individuare tra loro un soggetto Capofila al quale conferire mandato collettivo speciale con rappresentanza, secondo quanto stabilito al paragrafo </w:t>
      </w:r>
      <w:r w:rsidR="0068529E">
        <w:rPr>
          <w:shd w:val="clear" w:color="auto" w:fill="FFFFFF"/>
        </w:rPr>
        <w:t>3.2</w:t>
      </w:r>
      <w:r>
        <w:rPr>
          <w:shd w:val="clear" w:color="auto" w:fill="FFFFFF"/>
        </w:rPr>
        <w:t xml:space="preserve"> “</w:t>
      </w:r>
      <w:bookmarkStart w:id="0" w:name="_Toc91662223"/>
      <w:bookmarkStart w:id="1" w:name="_Toc204159524"/>
      <w:bookmarkStart w:id="2" w:name="_Toc204679660"/>
      <w:r w:rsidR="0068529E" w:rsidRPr="0068529E">
        <w:rPr>
          <w:b/>
          <w:bCs/>
          <w:i/>
          <w:iCs/>
          <w:shd w:val="clear" w:color="auto" w:fill="FFFFFF"/>
        </w:rPr>
        <w:t>Requisiti di accesso e condizioni di ammissibilità</w:t>
      </w:r>
      <w:bookmarkEnd w:id="0"/>
      <w:bookmarkEnd w:id="1"/>
      <w:bookmarkEnd w:id="2"/>
      <w:r>
        <w:t xml:space="preserve">” </w:t>
      </w:r>
      <w:r w:rsidR="00AF0800">
        <w:t>del bando;</w:t>
      </w:r>
    </w:p>
    <w:p w14:paraId="346D8CE4" w14:textId="77777777" w:rsidR="00195039" w:rsidRDefault="00195039" w:rsidP="00195039">
      <w:pPr>
        <w:pStyle w:val="Predefinito"/>
        <w:spacing w:line="360" w:lineRule="auto"/>
        <w:jc w:val="both"/>
      </w:pPr>
    </w:p>
    <w:p w14:paraId="16708E68" w14:textId="69C2E7DC" w:rsidR="00BA5D6B" w:rsidRDefault="00E00071" w:rsidP="00195039">
      <w:pPr>
        <w:pStyle w:val="Predefinito"/>
        <w:spacing w:line="360" w:lineRule="auto"/>
        <w:jc w:val="both"/>
        <w:rPr>
          <w:b/>
          <w:bCs/>
        </w:rPr>
      </w:pPr>
      <w:r>
        <w:t>Tutto ciò premesso, le parti convengono e stipulano quanto segue:</w:t>
      </w:r>
    </w:p>
    <w:p w14:paraId="528146D7" w14:textId="77777777" w:rsidR="00195039" w:rsidRDefault="00195039" w:rsidP="00195039">
      <w:pPr>
        <w:pStyle w:val="Predefinito"/>
        <w:tabs>
          <w:tab w:val="left" w:pos="720"/>
        </w:tabs>
        <w:spacing w:line="360" w:lineRule="auto"/>
        <w:ind w:firstLine="6"/>
        <w:jc w:val="both"/>
        <w:rPr>
          <w:b/>
          <w:bCs/>
        </w:rPr>
      </w:pPr>
    </w:p>
    <w:p w14:paraId="4FEA3E57" w14:textId="27E0F44A" w:rsidR="00BA5D6B" w:rsidRDefault="00E00071" w:rsidP="00195039">
      <w:pPr>
        <w:pStyle w:val="Predefinito"/>
        <w:numPr>
          <w:ilvl w:val="0"/>
          <w:numId w:val="11"/>
        </w:numPr>
        <w:tabs>
          <w:tab w:val="left" w:pos="720"/>
        </w:tabs>
        <w:spacing w:line="360" w:lineRule="auto"/>
        <w:jc w:val="both"/>
      </w:pPr>
      <w:r>
        <w:t>Le parti conferiscono</w:t>
      </w:r>
      <w:r>
        <w:rPr>
          <w:b/>
          <w:bCs/>
        </w:rPr>
        <w:t xml:space="preserve"> </w:t>
      </w:r>
      <w:r>
        <w:t xml:space="preserve">mandato collettivo speciale con rappresentanza alla Ditta </w:t>
      </w:r>
      <w:r>
        <w:rPr>
          <w:b/>
          <w:bCs/>
        </w:rPr>
        <w:t>“</w:t>
      </w:r>
      <w:r w:rsidR="00195039">
        <w:rPr>
          <w:b/>
          <w:bCs/>
        </w:rPr>
        <w:t>__________________________________________________________________________</w:t>
      </w:r>
      <w:r>
        <w:rPr>
          <w:b/>
          <w:bCs/>
        </w:rPr>
        <w:t xml:space="preserve">”, </w:t>
      </w:r>
      <w:r>
        <w:t>con funzione di Capofila del costituendo G</w:t>
      </w:r>
      <w:r w:rsidR="00AF0800">
        <w:t>.</w:t>
      </w:r>
      <w:r>
        <w:t>O</w:t>
      </w:r>
      <w:r w:rsidR="00AF0800">
        <w:t>.</w:t>
      </w:r>
      <w:r>
        <w:t xml:space="preserve">, per la presentazione della domanda di sostegno e documentazione allegata, per lo svolgimento delle funzioni di interfaccia con l’Amministrazione Regionale e per lo svolgimento, in caso di ammissibilità al sostegno, almeno nelle funzioni e dei </w:t>
      </w:r>
      <w:r>
        <w:lastRenderedPageBreak/>
        <w:t>compiti di seguito elencati:</w:t>
      </w:r>
    </w:p>
    <w:p w14:paraId="68665EA7" w14:textId="0EBB0840" w:rsidR="00BA5D6B" w:rsidRDefault="00E00071" w:rsidP="00195039">
      <w:pPr>
        <w:pStyle w:val="Predefinito"/>
        <w:numPr>
          <w:ilvl w:val="0"/>
          <w:numId w:val="12"/>
        </w:numPr>
        <w:tabs>
          <w:tab w:val="left" w:pos="720"/>
        </w:tabs>
        <w:spacing w:before="240" w:after="240" w:line="360" w:lineRule="auto"/>
        <w:jc w:val="both"/>
      </w:pPr>
      <w:r>
        <w:t>beneficiare del finanziamento, in quanto opera in rappresentanza dell’aggregazione; pertanto sarà il soggetto che percepisce il sostegno, a seguito della presentazione della domanda di pagamento, ed è tenuto a ripartirlo tra i partner secondo gli impegni assunti all’interno del costituendo G</w:t>
      </w:r>
      <w:r w:rsidR="00AF0800">
        <w:t>.</w:t>
      </w:r>
      <w:r>
        <w:t>O</w:t>
      </w:r>
      <w:r w:rsidR="00AF0800">
        <w:t>.</w:t>
      </w:r>
      <w:r>
        <w:t>;</w:t>
      </w:r>
    </w:p>
    <w:p w14:paraId="3A4A1EB6" w14:textId="77777777" w:rsidR="00BA5D6B" w:rsidRDefault="00E00071" w:rsidP="00195039">
      <w:pPr>
        <w:pStyle w:val="Predefinito"/>
        <w:numPr>
          <w:ilvl w:val="0"/>
          <w:numId w:val="12"/>
        </w:numPr>
        <w:tabs>
          <w:tab w:val="left" w:pos="720"/>
        </w:tabs>
        <w:spacing w:before="240" w:after="240" w:line="360" w:lineRule="auto"/>
        <w:jc w:val="both"/>
      </w:pPr>
      <w:r>
        <w:t>è il referente del progetto per quanto riguarda tutti i rapporti con l’Amministrazione Regionale, anche in nome e per conto degli altri partner;</w:t>
      </w:r>
    </w:p>
    <w:p w14:paraId="4888F120" w14:textId="77777777" w:rsidR="00BA5D6B" w:rsidRDefault="00E00071" w:rsidP="00195039">
      <w:pPr>
        <w:pStyle w:val="Predefinito"/>
        <w:numPr>
          <w:ilvl w:val="0"/>
          <w:numId w:val="12"/>
        </w:numPr>
        <w:tabs>
          <w:tab w:val="left" w:pos="720"/>
        </w:tabs>
        <w:spacing w:before="240" w:after="240" w:line="360" w:lineRule="auto"/>
        <w:jc w:val="both"/>
      </w:pPr>
      <w:r>
        <w:t>è tenuto ad informare i partner in merito alle comunicazioni intercorse con l’Amministrazione Regionale;</w:t>
      </w:r>
    </w:p>
    <w:p w14:paraId="48973DA1" w14:textId="77777777" w:rsidR="00BA5D6B" w:rsidRDefault="00E00071" w:rsidP="00195039">
      <w:pPr>
        <w:pStyle w:val="Predefinito"/>
        <w:numPr>
          <w:ilvl w:val="0"/>
          <w:numId w:val="12"/>
        </w:numPr>
        <w:tabs>
          <w:tab w:val="clear" w:pos="1042"/>
          <w:tab w:val="left" w:pos="720"/>
        </w:tabs>
        <w:spacing w:before="240" w:after="240" w:line="360" w:lineRule="auto"/>
        <w:jc w:val="both"/>
      </w:pPr>
      <w:r>
        <w:t>è il referente per la rendicontazione delle spese.</w:t>
      </w:r>
    </w:p>
    <w:p w14:paraId="6D241DA1" w14:textId="3C3A6E0D" w:rsidR="00BA5D6B" w:rsidRDefault="00E00071" w:rsidP="00195039">
      <w:pPr>
        <w:pStyle w:val="Predefinito"/>
        <w:numPr>
          <w:ilvl w:val="0"/>
          <w:numId w:val="11"/>
        </w:numPr>
        <w:tabs>
          <w:tab w:val="left" w:pos="720"/>
        </w:tabs>
        <w:spacing w:line="360" w:lineRule="auto"/>
        <w:jc w:val="both"/>
      </w:pPr>
      <w:r>
        <w:t>Mediante la sottoscrizione della domanda di sostegno, il costituendo G</w:t>
      </w:r>
      <w:r w:rsidR="00AF0800">
        <w:t>.</w:t>
      </w:r>
      <w:r>
        <w:t>O</w:t>
      </w:r>
      <w:r w:rsidR="00AF0800">
        <w:t>.</w:t>
      </w:r>
      <w:r>
        <w:t xml:space="preserve"> si impegna, in caso di ammissibilità al finanziamento, a:</w:t>
      </w:r>
    </w:p>
    <w:p w14:paraId="1D91A905" w14:textId="77777777" w:rsidR="00BA5D6B" w:rsidRDefault="00E00071" w:rsidP="00195039">
      <w:pPr>
        <w:pStyle w:val="Predefinito"/>
        <w:numPr>
          <w:ilvl w:val="0"/>
          <w:numId w:val="13"/>
        </w:numPr>
        <w:tabs>
          <w:tab w:val="left" w:pos="720"/>
        </w:tabs>
        <w:spacing w:before="240" w:after="240" w:line="360" w:lineRule="auto"/>
        <w:jc w:val="both"/>
      </w:pPr>
      <w:r>
        <w:t xml:space="preserve">costituirsi legalmente entro </w:t>
      </w:r>
      <w:r w:rsidRPr="00195039">
        <w:t>60</w:t>
      </w:r>
      <w:r>
        <w:t xml:space="preserve"> giorni dalla pubblicazione del decreto di approvazione della graduatoria definitiva delle domande di sostegno ammesse a finanziamento, in una delle forme associative o societarie previste dalle norme in vigore, dotate di personalità giuridica;</w:t>
      </w:r>
    </w:p>
    <w:p w14:paraId="780DDE49" w14:textId="77777777" w:rsidR="00BA5D6B" w:rsidRDefault="00E00071" w:rsidP="00195039">
      <w:pPr>
        <w:pStyle w:val="Predefinito"/>
        <w:numPr>
          <w:ilvl w:val="0"/>
          <w:numId w:val="13"/>
        </w:numPr>
        <w:tabs>
          <w:tab w:val="left" w:pos="720"/>
        </w:tabs>
        <w:spacing w:before="240" w:after="240" w:line="360" w:lineRule="auto"/>
        <w:jc w:val="both"/>
      </w:pPr>
      <w:r>
        <w:t>mantenere il requisito del punteggio di selezione per l’intera durata dell’impegno;</w:t>
      </w:r>
    </w:p>
    <w:p w14:paraId="47157C92" w14:textId="77777777" w:rsidR="00BA5D6B" w:rsidRDefault="00E00071" w:rsidP="00195039">
      <w:pPr>
        <w:pStyle w:val="Predefinito"/>
        <w:numPr>
          <w:ilvl w:val="0"/>
          <w:numId w:val="13"/>
        </w:numPr>
        <w:tabs>
          <w:tab w:val="left" w:pos="720"/>
        </w:tabs>
        <w:spacing w:before="240" w:after="240" w:line="360" w:lineRule="auto"/>
        <w:jc w:val="both"/>
      </w:pPr>
      <w:r>
        <w:t>garantire le attività di divulgazione dei risultati e la partecipazione alla rete PEI;</w:t>
      </w:r>
    </w:p>
    <w:p w14:paraId="1E58D62A" w14:textId="77777777" w:rsidR="00BA5D6B" w:rsidRDefault="00E00071" w:rsidP="00195039">
      <w:pPr>
        <w:pStyle w:val="Predefinito"/>
        <w:numPr>
          <w:ilvl w:val="0"/>
          <w:numId w:val="13"/>
        </w:numPr>
        <w:tabs>
          <w:tab w:val="left" w:pos="720"/>
        </w:tabs>
        <w:spacing w:before="240" w:after="240" w:line="360" w:lineRule="auto"/>
        <w:jc w:val="both"/>
      </w:pPr>
      <w:r>
        <w:t>rispettare la normativa in materia fiscale, previdenziale e di sicurezza dei lavoratori;</w:t>
      </w:r>
    </w:p>
    <w:p w14:paraId="511CDD07" w14:textId="77777777" w:rsidR="00BA5D6B" w:rsidRDefault="00E00071" w:rsidP="00195039">
      <w:pPr>
        <w:pStyle w:val="Predefinito"/>
        <w:numPr>
          <w:ilvl w:val="0"/>
          <w:numId w:val="13"/>
        </w:numPr>
        <w:tabs>
          <w:tab w:val="left" w:pos="720"/>
        </w:tabs>
        <w:spacing w:before="240" w:after="240" w:line="360" w:lineRule="auto"/>
        <w:jc w:val="both"/>
      </w:pPr>
      <w:r>
        <w:t>conservare presso la sede del soggetto capofila la documentazione probatoria relativa allo svolgimento delle attività progettuali (materiale informativo, registri presenze, verbali, relazioni, eventuali note di ordine, preventivi, studi di mercato, piani aziendali, ecc.) almeno fino a 5 anni dopo l’ultimo pagamento ricevuto;</w:t>
      </w:r>
    </w:p>
    <w:p w14:paraId="5B58323A" w14:textId="73F78D35" w:rsidR="00BA5D6B" w:rsidRDefault="00E00071" w:rsidP="00195039">
      <w:pPr>
        <w:pStyle w:val="Predefinito"/>
        <w:numPr>
          <w:ilvl w:val="0"/>
          <w:numId w:val="13"/>
        </w:numPr>
        <w:tabs>
          <w:tab w:val="left" w:pos="720"/>
        </w:tabs>
        <w:spacing w:before="240" w:after="240" w:line="360" w:lineRule="auto"/>
        <w:jc w:val="both"/>
      </w:pPr>
      <w:r>
        <w:t xml:space="preserve">garantire la presenza dell’emblema dell’Unione e il riferimento al sostegno del FEASR in tutti i materiali utilizzati per le azioni di informazione e divulgazione, oltre che della Regione Siciliana e </w:t>
      </w:r>
      <w:r w:rsidR="00AF0800">
        <w:t>dell’intervento SRG01 del</w:t>
      </w:r>
      <w:r>
        <w:t xml:space="preserve"> PS</w:t>
      </w:r>
      <w:r w:rsidR="00AF0800">
        <w:t>P</w:t>
      </w:r>
      <w:r>
        <w:t xml:space="preserve"> Sicilia 20</w:t>
      </w:r>
      <w:r w:rsidR="00AF0800">
        <w:t>23</w:t>
      </w:r>
      <w:r>
        <w:t>/202</w:t>
      </w:r>
      <w:r w:rsidR="00AF0800">
        <w:t>7</w:t>
      </w:r>
      <w:r>
        <w:t>;</w:t>
      </w:r>
    </w:p>
    <w:p w14:paraId="618BCF5B" w14:textId="7D5ABDBC" w:rsidR="00BA5D6B" w:rsidRPr="00C34AB2" w:rsidRDefault="00E00071" w:rsidP="00195039">
      <w:pPr>
        <w:pStyle w:val="Predefinito"/>
        <w:numPr>
          <w:ilvl w:val="0"/>
          <w:numId w:val="13"/>
        </w:numPr>
        <w:tabs>
          <w:tab w:val="left" w:pos="720"/>
        </w:tabs>
        <w:spacing w:before="240" w:after="240" w:line="360" w:lineRule="auto"/>
        <w:jc w:val="both"/>
      </w:pPr>
      <w:r w:rsidRPr="00C34AB2">
        <w:t>ad avviare le attività entro tre mesi dalla data di notifica del decreto di concessione del sostegno e a darne comunicazione all’</w:t>
      </w:r>
      <w:r w:rsidR="00C34AB2">
        <w:t>Ufficio istruttorio competente</w:t>
      </w:r>
      <w:r w:rsidRPr="00C34AB2">
        <w:t>.</w:t>
      </w:r>
    </w:p>
    <w:p w14:paraId="4B9ED2AA" w14:textId="77777777" w:rsidR="00BA5D6B" w:rsidRDefault="00E00071" w:rsidP="00195039">
      <w:pPr>
        <w:pStyle w:val="Predefinito"/>
        <w:tabs>
          <w:tab w:val="left" w:pos="720"/>
        </w:tabs>
        <w:spacing w:before="240" w:after="240" w:line="360" w:lineRule="auto"/>
        <w:jc w:val="both"/>
      </w:pPr>
      <w:r>
        <w:lastRenderedPageBreak/>
        <w:t>Oltre al rispetto degli impegni di carattere generale previsti dalle pertinenti norme comunitarie, nazionali e regionali, il beneficiario si impegna a rispettare i seguenti obblighi:</w:t>
      </w:r>
    </w:p>
    <w:p w14:paraId="2704A039" w14:textId="0FCBA9B4" w:rsidR="00BA5D6B" w:rsidRDefault="00E00071" w:rsidP="00E34930">
      <w:pPr>
        <w:pStyle w:val="Predefinito"/>
        <w:numPr>
          <w:ilvl w:val="0"/>
          <w:numId w:val="14"/>
        </w:numPr>
        <w:tabs>
          <w:tab w:val="left" w:pos="720"/>
        </w:tabs>
        <w:spacing w:before="240" w:after="240" w:line="360" w:lineRule="auto"/>
        <w:jc w:val="both"/>
      </w:pPr>
      <w:r>
        <w:t>esibizione della documentazione in originale che attesti le dichiarazioni rese dal legale rappresentante del G</w:t>
      </w:r>
      <w:r w:rsidR="00AF0800">
        <w:t>.</w:t>
      </w:r>
      <w:r>
        <w:t>O</w:t>
      </w:r>
      <w:r w:rsidR="00AF0800">
        <w:t>.</w:t>
      </w:r>
      <w:r>
        <w:t>, ai sensi del D.P.R. n.445/2000;</w:t>
      </w:r>
    </w:p>
    <w:p w14:paraId="778363B9" w14:textId="50D0736D" w:rsidR="00BA5D6B" w:rsidRDefault="00E00071" w:rsidP="00E34930">
      <w:pPr>
        <w:pStyle w:val="Predefinito"/>
        <w:numPr>
          <w:ilvl w:val="0"/>
          <w:numId w:val="14"/>
        </w:numPr>
        <w:tabs>
          <w:tab w:val="left" w:pos="720"/>
        </w:tabs>
        <w:spacing w:before="240" w:after="240" w:line="360" w:lineRule="auto"/>
        <w:jc w:val="both"/>
      </w:pPr>
      <w:r>
        <w:t xml:space="preserve">utilizzo di beni e servizi acquistati esclusivamente per le finalità previste </w:t>
      </w:r>
      <w:r w:rsidR="00AF0800">
        <w:t>dall’intervento SRG01</w:t>
      </w:r>
      <w:r>
        <w:t>;</w:t>
      </w:r>
    </w:p>
    <w:p w14:paraId="0695B92E" w14:textId="480725DF" w:rsidR="00BA5D6B" w:rsidRDefault="00AF0800" w:rsidP="00E34930">
      <w:pPr>
        <w:pStyle w:val="Predefinito"/>
        <w:numPr>
          <w:ilvl w:val="0"/>
          <w:numId w:val="14"/>
        </w:numPr>
        <w:tabs>
          <w:tab w:val="left" w:pos="720"/>
        </w:tabs>
        <w:spacing w:before="240" w:after="240" w:line="360" w:lineRule="auto"/>
        <w:jc w:val="both"/>
      </w:pPr>
      <w:r>
        <w:t>r</w:t>
      </w:r>
      <w:r w:rsidRPr="00AF0800">
        <w:t xml:space="preserve">ispetto delle norme previste in materia di informazione, pubblicità e visibilità stabilite dal </w:t>
      </w:r>
      <w:r w:rsidRPr="00AF0800">
        <w:rPr>
          <w:b/>
          <w:bCs/>
        </w:rPr>
        <w:t>Regolamento (UE) 2021/2115</w:t>
      </w:r>
      <w:r w:rsidRPr="00AF0800">
        <w:t xml:space="preserve"> e dal </w:t>
      </w:r>
      <w:r w:rsidRPr="00AF0800">
        <w:rPr>
          <w:b/>
          <w:bCs/>
        </w:rPr>
        <w:t>Regolamento di esecuzione (UE) 2022/129</w:t>
      </w:r>
      <w:r w:rsidRPr="00AF0800">
        <w:t xml:space="preserve"> della Commissione, e successive modifiche</w:t>
      </w:r>
      <w:r w:rsidR="00E00071">
        <w:t>;</w:t>
      </w:r>
    </w:p>
    <w:p w14:paraId="161EF987" w14:textId="4573C1F7" w:rsidR="00BA5D6B" w:rsidRDefault="00E00071">
      <w:pPr>
        <w:pStyle w:val="Predefinito"/>
        <w:tabs>
          <w:tab w:val="left" w:pos="720"/>
        </w:tabs>
        <w:spacing w:before="240" w:after="240" w:line="360" w:lineRule="auto"/>
        <w:jc w:val="both"/>
      </w:pPr>
      <w:r>
        <w:t>Letto, confermato e sottoscritto.</w:t>
      </w:r>
    </w:p>
    <w:p w14:paraId="04E4EC7D" w14:textId="1ABAFBAC" w:rsidR="00E34930" w:rsidRPr="00E34930" w:rsidRDefault="00E34930">
      <w:pPr>
        <w:pStyle w:val="Predefinito"/>
        <w:tabs>
          <w:tab w:val="left" w:pos="720"/>
        </w:tabs>
        <w:spacing w:before="240" w:after="240" w:line="360" w:lineRule="auto"/>
        <w:jc w:val="both"/>
        <w:rPr>
          <w:b/>
          <w:bCs/>
        </w:rPr>
      </w:pPr>
      <w:r w:rsidRPr="00E34930">
        <w:rPr>
          <w:b/>
          <w:bCs/>
        </w:rPr>
        <w:t>Luogo e data</w:t>
      </w:r>
    </w:p>
    <w:p w14:paraId="3D575D60" w14:textId="77777777" w:rsidR="00BA5D6B" w:rsidRDefault="00E00071">
      <w:pPr>
        <w:pStyle w:val="Predefinito"/>
        <w:tabs>
          <w:tab w:val="left" w:pos="720"/>
        </w:tabs>
        <w:spacing w:before="60" w:after="180" w:line="276" w:lineRule="auto"/>
        <w:jc w:val="both"/>
        <w:rPr>
          <w:b/>
          <w:bCs/>
        </w:rPr>
      </w:pPr>
      <w:r>
        <w:tab/>
      </w:r>
      <w:r>
        <w:tab/>
      </w:r>
      <w:r>
        <w:rPr>
          <w:b/>
          <w:bCs/>
        </w:rPr>
        <w:t>I Partner</w:t>
      </w:r>
      <w:r>
        <w:rPr>
          <w:b/>
          <w:bCs/>
        </w:rPr>
        <w:tab/>
      </w:r>
      <w:r>
        <w:rPr>
          <w:b/>
          <w:bCs/>
        </w:rPr>
        <w:tab/>
      </w:r>
      <w:r>
        <w:rPr>
          <w:b/>
          <w:bCs/>
        </w:rPr>
        <w:tab/>
      </w:r>
      <w:r>
        <w:rPr>
          <w:b/>
          <w:bCs/>
        </w:rPr>
        <w:tab/>
      </w:r>
      <w:r>
        <w:rPr>
          <w:b/>
          <w:bCs/>
        </w:rPr>
        <w:tab/>
      </w:r>
      <w:r>
        <w:rPr>
          <w:b/>
          <w:bCs/>
        </w:rPr>
        <w:tab/>
        <w:t xml:space="preserve"> </w:t>
      </w:r>
      <w:r>
        <w:rPr>
          <w:b/>
          <w:bCs/>
        </w:rPr>
        <w:tab/>
        <w:t xml:space="preserve">Il Capofila   </w:t>
      </w:r>
    </w:p>
    <w:p w14:paraId="5BA60197" w14:textId="77777777" w:rsidR="00BA5D6B" w:rsidRDefault="00E00071">
      <w:pPr>
        <w:pStyle w:val="Predefinito"/>
        <w:tabs>
          <w:tab w:val="left" w:pos="720"/>
        </w:tabs>
        <w:spacing w:before="60" w:after="180" w:line="528" w:lineRule="auto"/>
        <w:jc w:val="both"/>
        <w:rPr>
          <w:b/>
          <w:bCs/>
        </w:rPr>
      </w:pPr>
      <w:r>
        <w:rPr>
          <w:b/>
          <w:bCs/>
        </w:rPr>
        <w:t xml:space="preserve">_________________________________ </w:t>
      </w:r>
      <w:r>
        <w:rPr>
          <w:b/>
          <w:bCs/>
        </w:rPr>
        <w:tab/>
      </w:r>
      <w:r>
        <w:rPr>
          <w:b/>
          <w:bCs/>
        </w:rPr>
        <w:tab/>
      </w:r>
      <w:r>
        <w:rPr>
          <w:b/>
          <w:bCs/>
        </w:rPr>
        <w:tab/>
        <w:t>_________________________________</w:t>
      </w:r>
    </w:p>
    <w:p w14:paraId="0A97F645" w14:textId="77777777" w:rsidR="00BA5D6B" w:rsidRDefault="00E00071">
      <w:pPr>
        <w:pStyle w:val="Predefinito"/>
        <w:tabs>
          <w:tab w:val="left" w:pos="720"/>
        </w:tabs>
        <w:spacing w:before="60" w:after="180" w:line="528" w:lineRule="auto"/>
        <w:jc w:val="both"/>
        <w:rPr>
          <w:b/>
          <w:bCs/>
        </w:rPr>
      </w:pPr>
      <w:r>
        <w:rPr>
          <w:b/>
          <w:bCs/>
        </w:rPr>
        <w:t>_________________________________</w:t>
      </w:r>
    </w:p>
    <w:p w14:paraId="02CF6493" w14:textId="77777777" w:rsidR="00BA5D6B" w:rsidRDefault="00E00071">
      <w:pPr>
        <w:pStyle w:val="Predefinito"/>
        <w:tabs>
          <w:tab w:val="left" w:pos="720"/>
        </w:tabs>
        <w:spacing w:before="60" w:after="180" w:line="528" w:lineRule="auto"/>
        <w:jc w:val="both"/>
        <w:rPr>
          <w:b/>
          <w:bCs/>
        </w:rPr>
      </w:pPr>
      <w:r>
        <w:rPr>
          <w:b/>
          <w:bCs/>
        </w:rPr>
        <w:t>_________________________________</w:t>
      </w:r>
    </w:p>
    <w:p w14:paraId="69521505" w14:textId="77777777" w:rsidR="00BA5D6B" w:rsidRDefault="00E00071">
      <w:pPr>
        <w:pStyle w:val="Predefinito"/>
        <w:tabs>
          <w:tab w:val="left" w:pos="720"/>
        </w:tabs>
        <w:spacing w:before="60" w:after="180" w:line="528" w:lineRule="auto"/>
        <w:jc w:val="both"/>
        <w:rPr>
          <w:b/>
          <w:bCs/>
        </w:rPr>
      </w:pPr>
      <w:r>
        <w:rPr>
          <w:b/>
          <w:bCs/>
        </w:rPr>
        <w:t>_________________________________</w:t>
      </w:r>
    </w:p>
    <w:p w14:paraId="0CFD54D0" w14:textId="77777777" w:rsidR="00BA5D6B" w:rsidRDefault="00E00071">
      <w:pPr>
        <w:pStyle w:val="Predefinito"/>
        <w:tabs>
          <w:tab w:val="left" w:pos="720"/>
        </w:tabs>
        <w:spacing w:before="60" w:after="180" w:line="528" w:lineRule="auto"/>
        <w:jc w:val="both"/>
        <w:rPr>
          <w:b/>
          <w:bCs/>
        </w:rPr>
      </w:pPr>
      <w:r>
        <w:rPr>
          <w:b/>
          <w:bCs/>
        </w:rPr>
        <w:t>_________________________________</w:t>
      </w:r>
    </w:p>
    <w:p w14:paraId="6DAB5A92" w14:textId="77777777" w:rsidR="00BA5D6B" w:rsidRDefault="00E00071">
      <w:pPr>
        <w:pStyle w:val="Predefinito"/>
        <w:tabs>
          <w:tab w:val="left" w:pos="720"/>
        </w:tabs>
        <w:spacing w:before="60" w:after="180" w:line="528" w:lineRule="auto"/>
        <w:jc w:val="both"/>
        <w:rPr>
          <w:b/>
          <w:bCs/>
        </w:rPr>
      </w:pPr>
      <w:r>
        <w:rPr>
          <w:b/>
          <w:bCs/>
        </w:rPr>
        <w:t>_________________________________</w:t>
      </w:r>
    </w:p>
    <w:p w14:paraId="61BE76EB" w14:textId="77777777" w:rsidR="00BA5D6B" w:rsidRDefault="00E00071">
      <w:pPr>
        <w:pStyle w:val="Predefinito"/>
        <w:tabs>
          <w:tab w:val="left" w:pos="720"/>
        </w:tabs>
        <w:spacing w:before="60" w:after="180" w:line="528" w:lineRule="auto"/>
        <w:jc w:val="both"/>
        <w:rPr>
          <w:b/>
          <w:bCs/>
        </w:rPr>
      </w:pPr>
      <w:r>
        <w:rPr>
          <w:b/>
          <w:bCs/>
        </w:rPr>
        <w:t>_________________________________</w:t>
      </w:r>
    </w:p>
    <w:p w14:paraId="62E4F427" w14:textId="77777777" w:rsidR="00BA5D6B" w:rsidRDefault="00E00071">
      <w:pPr>
        <w:pStyle w:val="Predefinito"/>
        <w:tabs>
          <w:tab w:val="left" w:pos="720"/>
        </w:tabs>
        <w:spacing w:before="60" w:after="180" w:line="528" w:lineRule="auto"/>
        <w:jc w:val="both"/>
        <w:rPr>
          <w:b/>
          <w:bCs/>
        </w:rPr>
      </w:pPr>
      <w:r>
        <w:rPr>
          <w:b/>
          <w:bCs/>
        </w:rPr>
        <w:t>_________________________________</w:t>
      </w:r>
    </w:p>
    <w:p w14:paraId="047773C2" w14:textId="77777777" w:rsidR="00BA5D6B" w:rsidRDefault="00E00071">
      <w:pPr>
        <w:pStyle w:val="Predefinito"/>
        <w:tabs>
          <w:tab w:val="left" w:pos="720"/>
        </w:tabs>
        <w:spacing w:before="60" w:after="180" w:line="528" w:lineRule="auto"/>
        <w:jc w:val="both"/>
      </w:pPr>
      <w:r>
        <w:rPr>
          <w:b/>
          <w:bCs/>
        </w:rPr>
        <w:t>_________________________________</w:t>
      </w:r>
    </w:p>
    <w:sectPr w:rsidR="00BA5D6B" w:rsidSect="00195039">
      <w:headerReference w:type="even" r:id="rId12"/>
      <w:headerReference w:type="default" r:id="rId13"/>
      <w:footerReference w:type="even" r:id="rId14"/>
      <w:footerReference w:type="default" r:id="rId15"/>
      <w:headerReference w:type="first" r:id="rId16"/>
      <w:footerReference w:type="first" r:id="rId17"/>
      <w:pgSz w:w="11900" w:h="16840"/>
      <w:pgMar w:top="1276" w:right="1134" w:bottom="1134" w:left="1134"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B8FC" w14:textId="77777777" w:rsidR="001A1454" w:rsidRDefault="001A1454">
      <w:r>
        <w:separator/>
      </w:r>
    </w:p>
  </w:endnote>
  <w:endnote w:type="continuationSeparator" w:id="0">
    <w:p w14:paraId="3B6C2BCC" w14:textId="77777777" w:rsidR="001A1454" w:rsidRDefault="001A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D9D3" w14:textId="77777777" w:rsidR="007874A1" w:rsidRDefault="007874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E380" w14:textId="77777777" w:rsidR="00BA5D6B" w:rsidRDefault="00E00071">
    <w:pPr>
      <w:pStyle w:val="Pidipagina"/>
      <w:tabs>
        <w:tab w:val="clear" w:pos="9638"/>
        <w:tab w:val="right" w:pos="9612"/>
      </w:tabs>
      <w:jc w:val="center"/>
    </w:pPr>
    <w:r>
      <w:fldChar w:fldCharType="begin"/>
    </w:r>
    <w:r>
      <w:instrText xml:space="preserve"> PAGE </w:instrText>
    </w:r>
    <w:r>
      <w:fldChar w:fldCharType="separate"/>
    </w:r>
    <w:r w:rsidR="008337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160F" w14:textId="77777777" w:rsidR="007874A1" w:rsidRDefault="007874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24BC" w14:textId="77777777" w:rsidR="001A1454" w:rsidRDefault="001A1454">
      <w:r>
        <w:separator/>
      </w:r>
    </w:p>
  </w:footnote>
  <w:footnote w:type="continuationSeparator" w:id="0">
    <w:p w14:paraId="0A3789D2" w14:textId="77777777" w:rsidR="001A1454" w:rsidRDefault="001A1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EAED" w14:textId="77777777" w:rsidR="007874A1" w:rsidRDefault="007874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A087" w14:textId="7DF00AA4" w:rsidR="00195039" w:rsidRPr="00195039" w:rsidRDefault="00195039" w:rsidP="00195039">
    <w:pPr>
      <w:tabs>
        <w:tab w:val="left" w:pos="4200"/>
        <w:tab w:val="center" w:pos="4819"/>
        <w:tab w:val="right" w:pos="9638"/>
      </w:tabs>
      <w:jc w:val="both"/>
      <w:rPr>
        <w:rFonts w:ascii="Garamond" w:hAnsi="Garamond"/>
        <w:b/>
        <w:bCs/>
        <w:i/>
        <w:iCs/>
        <w:sz w:val="20"/>
        <w:lang w:val="it-IT"/>
      </w:rPr>
    </w:pPr>
    <w:r w:rsidRPr="00195039">
      <w:rPr>
        <w:rFonts w:ascii="Garamond" w:hAnsi="Garamond"/>
        <w:b/>
        <w:bCs/>
        <w:i/>
        <w:iCs/>
        <w:sz w:val="20"/>
        <w:lang w:val="it-IT"/>
      </w:rPr>
      <w:t xml:space="preserve">PSP Sicilia 2023-2027 – Intervento SRG01 </w:t>
    </w:r>
    <w:r w:rsidRPr="00195039">
      <w:rPr>
        <w:rFonts w:ascii="Garamond" w:hAnsi="Garamond"/>
        <w:b/>
        <w:bCs/>
        <w:i/>
        <w:iCs/>
        <w:sz w:val="20"/>
        <w:lang w:val="it-IT"/>
      </w:rPr>
      <w:tab/>
    </w:r>
    <w:r w:rsidRPr="00195039">
      <w:rPr>
        <w:rFonts w:ascii="Garamond" w:hAnsi="Garamond"/>
        <w:b/>
        <w:bCs/>
        <w:i/>
        <w:iCs/>
        <w:sz w:val="20"/>
        <w:lang w:val="it-IT"/>
      </w:rPr>
      <w:tab/>
    </w:r>
    <w:r w:rsidRPr="00195039">
      <w:rPr>
        <w:rFonts w:ascii="Garamond" w:hAnsi="Garamond"/>
        <w:b/>
        <w:bCs/>
        <w:i/>
        <w:iCs/>
        <w:sz w:val="20"/>
        <w:lang w:val="it-IT"/>
      </w:rPr>
      <w:tab/>
      <w:t xml:space="preserve">   Allegato </w:t>
    </w:r>
    <w:r>
      <w:rPr>
        <w:rFonts w:ascii="Garamond" w:hAnsi="Garamond"/>
        <w:b/>
        <w:bCs/>
        <w:i/>
        <w:iCs/>
        <w:sz w:val="20"/>
        <w:lang w:val="it-IT"/>
      </w:rPr>
      <w:t>6</w:t>
    </w:r>
    <w:r w:rsidRPr="00195039">
      <w:rPr>
        <w:rFonts w:ascii="Garamond" w:hAnsi="Garamond"/>
        <w:b/>
        <w:bCs/>
        <w:i/>
        <w:iCs/>
        <w:sz w:val="20"/>
        <w:lang w:val="it-IT"/>
      </w:rPr>
      <w:t xml:space="preserve"> – </w:t>
    </w:r>
    <w:r>
      <w:rPr>
        <w:rFonts w:ascii="Garamond" w:hAnsi="Garamond"/>
        <w:b/>
        <w:bCs/>
        <w:i/>
        <w:iCs/>
        <w:sz w:val="20"/>
        <w:lang w:val="it-IT"/>
      </w:rPr>
      <w:t>Mandato collettivo</w:t>
    </w:r>
    <w:r w:rsidRPr="00195039">
      <w:rPr>
        <w:rFonts w:ascii="Garamond" w:hAnsi="Garamond"/>
        <w:b/>
        <w:bCs/>
        <w:i/>
        <w:iCs/>
        <w:sz w:val="20"/>
        <w:lang w:val="it-IT"/>
      </w:rPr>
      <w:t xml:space="preserve">       </w:t>
    </w:r>
  </w:p>
  <w:p w14:paraId="66C67128" w14:textId="7430CF87" w:rsidR="00195039" w:rsidRPr="00195039" w:rsidRDefault="00195039" w:rsidP="00195039">
    <w:pPr>
      <w:tabs>
        <w:tab w:val="left" w:pos="4200"/>
        <w:tab w:val="center" w:pos="4819"/>
        <w:tab w:val="right" w:pos="9638"/>
      </w:tabs>
      <w:jc w:val="both"/>
      <w:rPr>
        <w:sz w:val="20"/>
        <w:lang w:val="it-IT"/>
      </w:rPr>
    </w:pPr>
    <w:r w:rsidRPr="00195039">
      <w:rPr>
        <w:rFonts w:ascii="Garamond" w:hAnsi="Garamond"/>
        <w:b/>
        <w:bCs/>
        <w:i/>
        <w:iCs/>
        <w:sz w:val="20"/>
        <w:lang w:val="it-IT"/>
      </w:rPr>
      <w:t xml:space="preserve">Bando approvato con D.D.G. </w:t>
    </w:r>
    <w:r w:rsidR="007874A1" w:rsidRPr="007874A1">
      <w:rPr>
        <w:rFonts w:ascii="Garamond" w:hAnsi="Garamond"/>
        <w:b/>
        <w:bCs/>
        <w:i/>
        <w:iCs/>
        <w:sz w:val="20"/>
        <w:lang w:val="it-IT"/>
      </w:rPr>
      <w:t>11391/2025 del 11/12/2025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C576" w14:textId="77777777" w:rsidR="007874A1" w:rsidRDefault="007874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85A1A"/>
    <w:multiLevelType w:val="hybridMultilevel"/>
    <w:tmpl w:val="E542A7B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17FC4A1D"/>
    <w:multiLevelType w:val="hybridMultilevel"/>
    <w:tmpl w:val="2BE2CDA4"/>
    <w:numStyleLink w:val="Stileimportato1"/>
  </w:abstractNum>
  <w:abstractNum w:abstractNumId="2" w15:restartNumberingAfterBreak="0">
    <w:nsid w:val="1B456B09"/>
    <w:multiLevelType w:val="hybridMultilevel"/>
    <w:tmpl w:val="316E98C2"/>
    <w:styleLink w:val="Stileimportato2"/>
    <w:lvl w:ilvl="0" w:tplc="C20E3016">
      <w:start w:val="1"/>
      <w:numFmt w:val="bullet"/>
      <w:lvlText w:val="-"/>
      <w:lvlJc w:val="left"/>
      <w:pPr>
        <w:ind w:left="284"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D6E9DF6">
      <w:start w:val="1"/>
      <w:numFmt w:val="bullet"/>
      <w:lvlText w:val="-"/>
      <w:lvlJc w:val="left"/>
      <w:pPr>
        <w:ind w:left="284"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612DB14">
      <w:start w:val="1"/>
      <w:numFmt w:val="bullet"/>
      <w:lvlText w:val="-"/>
      <w:lvlJc w:val="left"/>
      <w:pPr>
        <w:ind w:left="284"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130D99E">
      <w:start w:val="1"/>
      <w:numFmt w:val="bullet"/>
      <w:lvlText w:val="-"/>
      <w:lvlJc w:val="left"/>
      <w:pPr>
        <w:ind w:left="284"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63E9212">
      <w:start w:val="1"/>
      <w:numFmt w:val="bullet"/>
      <w:lvlText w:val="-"/>
      <w:lvlJc w:val="left"/>
      <w:pPr>
        <w:ind w:left="284"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F6030AE">
      <w:start w:val="1"/>
      <w:numFmt w:val="bullet"/>
      <w:lvlText w:val="-"/>
      <w:lvlJc w:val="left"/>
      <w:pPr>
        <w:ind w:left="284"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56494DC">
      <w:start w:val="1"/>
      <w:numFmt w:val="bullet"/>
      <w:lvlText w:val="-"/>
      <w:lvlJc w:val="left"/>
      <w:pPr>
        <w:ind w:left="284"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CD0332C">
      <w:start w:val="1"/>
      <w:numFmt w:val="bullet"/>
      <w:lvlText w:val="-"/>
      <w:lvlJc w:val="left"/>
      <w:pPr>
        <w:ind w:left="284"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185A08">
      <w:start w:val="1"/>
      <w:numFmt w:val="bullet"/>
      <w:lvlText w:val="-"/>
      <w:lvlJc w:val="left"/>
      <w:pPr>
        <w:ind w:left="284"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7B2C5E"/>
    <w:multiLevelType w:val="hybridMultilevel"/>
    <w:tmpl w:val="8B8AD39E"/>
    <w:numStyleLink w:val="Conlettere"/>
  </w:abstractNum>
  <w:abstractNum w:abstractNumId="4" w15:restartNumberingAfterBreak="0">
    <w:nsid w:val="2284563F"/>
    <w:multiLevelType w:val="hybridMultilevel"/>
    <w:tmpl w:val="D0969D62"/>
    <w:lvl w:ilvl="0" w:tplc="7FAE9530">
      <w:start w:val="1"/>
      <w:numFmt w:val="decimal"/>
      <w:lvlText w:val="%1."/>
      <w:lvlJc w:val="left"/>
      <w:pPr>
        <w:ind w:left="366" w:hanging="360"/>
      </w:pPr>
      <w:rPr>
        <w:rFonts w:hint="default"/>
        <w:b/>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5" w15:restartNumberingAfterBreak="0">
    <w:nsid w:val="26B351A9"/>
    <w:multiLevelType w:val="hybridMultilevel"/>
    <w:tmpl w:val="2902882A"/>
    <w:lvl w:ilvl="0" w:tplc="04100019">
      <w:start w:val="1"/>
      <w:numFmt w:val="lowerLetter"/>
      <w:lvlText w:val="%1."/>
      <w:lvlJc w:val="left"/>
      <w:pPr>
        <w:tabs>
          <w:tab w:val="left" w:pos="1042"/>
        </w:tabs>
        <w:ind w:left="638" w:hanging="316"/>
      </w:pPr>
      <w:rPr>
        <w:caps w:val="0"/>
        <w:smallCaps w:val="0"/>
        <w:strike w:val="0"/>
        <w:dstrike w:val="0"/>
        <w:outline w:val="0"/>
        <w:emboss w:val="0"/>
        <w:imprint w:val="0"/>
        <w:spacing w:val="0"/>
        <w:w w:val="100"/>
        <w:kern w:val="0"/>
        <w:position w:val="0"/>
        <w:highlight w:val="none"/>
        <w:vertAlign w:val="baseline"/>
      </w:rPr>
    </w:lvl>
    <w:lvl w:ilvl="1" w:tplc="60D89CCE">
      <w:start w:val="1"/>
      <w:numFmt w:val="upperLetter"/>
      <w:lvlText w:val="%2."/>
      <w:lvlJc w:val="left"/>
      <w:pPr>
        <w:tabs>
          <w:tab w:val="left" w:pos="1042"/>
        </w:tabs>
        <w:ind w:left="1638"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1AEAEFCA">
      <w:start w:val="1"/>
      <w:numFmt w:val="upperLetter"/>
      <w:lvlText w:val="%3."/>
      <w:lvlJc w:val="left"/>
      <w:pPr>
        <w:tabs>
          <w:tab w:val="left" w:pos="1042"/>
        </w:tabs>
        <w:ind w:left="2638"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D2686E68">
      <w:start w:val="1"/>
      <w:numFmt w:val="upperLetter"/>
      <w:lvlText w:val="%4."/>
      <w:lvlJc w:val="left"/>
      <w:pPr>
        <w:tabs>
          <w:tab w:val="left" w:pos="1042"/>
        </w:tabs>
        <w:ind w:left="3638"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024A2684">
      <w:start w:val="1"/>
      <w:numFmt w:val="upperLetter"/>
      <w:lvlText w:val="%5."/>
      <w:lvlJc w:val="left"/>
      <w:pPr>
        <w:tabs>
          <w:tab w:val="left" w:pos="1042"/>
        </w:tabs>
        <w:ind w:left="4638"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12E05D2E">
      <w:start w:val="1"/>
      <w:numFmt w:val="upperLetter"/>
      <w:lvlText w:val="%6."/>
      <w:lvlJc w:val="left"/>
      <w:pPr>
        <w:tabs>
          <w:tab w:val="left" w:pos="1042"/>
        </w:tabs>
        <w:ind w:left="5638"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39E2EB94">
      <w:start w:val="1"/>
      <w:numFmt w:val="upperLetter"/>
      <w:lvlText w:val="%7."/>
      <w:lvlJc w:val="left"/>
      <w:pPr>
        <w:tabs>
          <w:tab w:val="left" w:pos="1042"/>
        </w:tabs>
        <w:ind w:left="6638"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21BC922C">
      <w:start w:val="1"/>
      <w:numFmt w:val="upperLetter"/>
      <w:lvlText w:val="%8."/>
      <w:lvlJc w:val="left"/>
      <w:pPr>
        <w:tabs>
          <w:tab w:val="left" w:pos="1042"/>
        </w:tabs>
        <w:ind w:left="7638"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09BCCDF0">
      <w:start w:val="1"/>
      <w:numFmt w:val="upperLetter"/>
      <w:lvlText w:val="%9."/>
      <w:lvlJc w:val="left"/>
      <w:pPr>
        <w:tabs>
          <w:tab w:val="left" w:pos="1042"/>
        </w:tabs>
        <w:ind w:left="8638"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74B26E8"/>
    <w:multiLevelType w:val="hybridMultilevel"/>
    <w:tmpl w:val="8B8AD39E"/>
    <w:styleLink w:val="Conlettere"/>
    <w:lvl w:ilvl="0" w:tplc="FE2ECF80">
      <w:start w:val="1"/>
      <w:numFmt w:val="upperLetter"/>
      <w:lvlText w:val="%1."/>
      <w:lvlJc w:val="left"/>
      <w:pPr>
        <w:tabs>
          <w:tab w:val="left" w:pos="720"/>
        </w:tabs>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C1C46CE">
      <w:start w:val="1"/>
      <w:numFmt w:val="upperLetter"/>
      <w:lvlText w:val="%2."/>
      <w:lvlJc w:val="left"/>
      <w:pPr>
        <w:tabs>
          <w:tab w:val="left" w:pos="720"/>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9BFC82FC">
      <w:start w:val="1"/>
      <w:numFmt w:val="upperLetter"/>
      <w:lvlText w:val="%3."/>
      <w:lvlJc w:val="left"/>
      <w:pPr>
        <w:tabs>
          <w:tab w:val="left" w:pos="720"/>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6DEA26B2">
      <w:start w:val="1"/>
      <w:numFmt w:val="upperLetter"/>
      <w:lvlText w:val="%4."/>
      <w:lvlJc w:val="left"/>
      <w:pPr>
        <w:tabs>
          <w:tab w:val="left" w:pos="720"/>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7EC332A">
      <w:start w:val="1"/>
      <w:numFmt w:val="upperLetter"/>
      <w:lvlText w:val="%5."/>
      <w:lvlJc w:val="left"/>
      <w:pPr>
        <w:tabs>
          <w:tab w:val="left" w:pos="720"/>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246A6354">
      <w:start w:val="1"/>
      <w:numFmt w:val="upperLetter"/>
      <w:lvlText w:val="%6."/>
      <w:lvlJc w:val="left"/>
      <w:pPr>
        <w:tabs>
          <w:tab w:val="left" w:pos="720"/>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F050DEC2">
      <w:start w:val="1"/>
      <w:numFmt w:val="upperLetter"/>
      <w:lvlText w:val="%7."/>
      <w:lvlJc w:val="left"/>
      <w:pPr>
        <w:tabs>
          <w:tab w:val="left" w:pos="720"/>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5B006F90">
      <w:start w:val="1"/>
      <w:numFmt w:val="upperLetter"/>
      <w:lvlText w:val="%8."/>
      <w:lvlJc w:val="left"/>
      <w:pPr>
        <w:tabs>
          <w:tab w:val="left" w:pos="720"/>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5A66542C">
      <w:start w:val="1"/>
      <w:numFmt w:val="upperLetter"/>
      <w:lvlText w:val="%9."/>
      <w:lvlJc w:val="left"/>
      <w:pPr>
        <w:tabs>
          <w:tab w:val="left" w:pos="720"/>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98C4213"/>
    <w:multiLevelType w:val="hybridMultilevel"/>
    <w:tmpl w:val="2B1EA0DC"/>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8" w15:restartNumberingAfterBreak="0">
    <w:nsid w:val="536E6106"/>
    <w:multiLevelType w:val="hybridMultilevel"/>
    <w:tmpl w:val="EC26F0F2"/>
    <w:lvl w:ilvl="0" w:tplc="04100001">
      <w:start w:val="1"/>
      <w:numFmt w:val="bullet"/>
      <w:lvlText w:val=""/>
      <w:lvlJc w:val="left"/>
      <w:pPr>
        <w:ind w:left="714" w:hanging="357"/>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25601960">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B8C770A">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1D03E54">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9ACE828">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85EB6BC">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26872B0">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9C0F162">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E2AFFB8">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8144393"/>
    <w:multiLevelType w:val="multilevel"/>
    <w:tmpl w:val="20CA3A88"/>
    <w:lvl w:ilvl="0">
      <w:start w:val="1"/>
      <w:numFmt w:val="decimal"/>
      <w:lvlText w:val="%1"/>
      <w:lvlJc w:val="left"/>
      <w:pPr>
        <w:ind w:left="4684" w:hanging="432"/>
      </w:pPr>
      <w:rPr>
        <w:rFonts w:hint="default"/>
        <w:spacing w:val="0"/>
        <w:w w:val="100"/>
        <w:lang w:val="it-IT" w:eastAsia="en-US" w:bidi="ar-SA"/>
      </w:rPr>
    </w:lvl>
    <w:lvl w:ilvl="1">
      <w:start w:val="1"/>
      <w:numFmt w:val="decimal"/>
      <w:lvlText w:val="%1.%2"/>
      <w:lvlJc w:val="left"/>
      <w:pPr>
        <w:ind w:left="993" w:hanging="576"/>
      </w:pPr>
      <w:rPr>
        <w:rFonts w:ascii="Calibri" w:eastAsia="Calibri" w:hAnsi="Calibri" w:cs="Calibri" w:hint="default"/>
        <w:b/>
        <w:bCs/>
        <w:i/>
        <w:iCs/>
        <w:spacing w:val="-2"/>
        <w:w w:val="100"/>
        <w:sz w:val="22"/>
        <w:szCs w:val="22"/>
        <w:lang w:val="it-IT" w:eastAsia="en-US" w:bidi="ar-SA"/>
      </w:rPr>
    </w:lvl>
    <w:lvl w:ilvl="2">
      <w:start w:val="1"/>
      <w:numFmt w:val="decimal"/>
      <w:lvlText w:val="%1.%2.%3"/>
      <w:lvlJc w:val="left"/>
      <w:pPr>
        <w:ind w:left="1288" w:hanging="720"/>
      </w:pPr>
      <w:rPr>
        <w:rFonts w:ascii="Calibri" w:eastAsia="Calibri" w:hAnsi="Calibri" w:cs="Calibri" w:hint="default"/>
        <w:b/>
        <w:bCs/>
        <w:i/>
        <w:iCs/>
        <w:spacing w:val="-2"/>
        <w:w w:val="100"/>
        <w:sz w:val="22"/>
        <w:szCs w:val="22"/>
        <w:lang w:val="it-IT" w:eastAsia="en-US" w:bidi="ar-SA"/>
      </w:rPr>
    </w:lvl>
    <w:lvl w:ilvl="3">
      <w:numFmt w:val="bullet"/>
      <w:lvlText w:val=""/>
      <w:lvlJc w:val="left"/>
      <w:pPr>
        <w:ind w:left="1005" w:hanging="360"/>
      </w:pPr>
      <w:rPr>
        <w:rFonts w:ascii="Symbol" w:eastAsia="Symbol" w:hAnsi="Symbol" w:cs="Symbol" w:hint="default"/>
        <w:b w:val="0"/>
        <w:bCs w:val="0"/>
        <w:i w:val="0"/>
        <w:iCs w:val="0"/>
        <w:spacing w:val="0"/>
        <w:w w:val="100"/>
        <w:sz w:val="18"/>
        <w:szCs w:val="18"/>
        <w:lang w:val="it-IT" w:eastAsia="en-US" w:bidi="ar-SA"/>
      </w:rPr>
    </w:lvl>
    <w:lvl w:ilvl="4">
      <w:numFmt w:val="bullet"/>
      <w:lvlText w:val="o"/>
      <w:lvlJc w:val="left"/>
      <w:pPr>
        <w:ind w:left="1365" w:hanging="360"/>
      </w:pPr>
      <w:rPr>
        <w:rFonts w:ascii="Courier New" w:eastAsia="Courier New" w:hAnsi="Courier New" w:cs="Courier New" w:hint="default"/>
        <w:b w:val="0"/>
        <w:bCs w:val="0"/>
        <w:i w:val="0"/>
        <w:iCs w:val="0"/>
        <w:spacing w:val="0"/>
        <w:w w:val="100"/>
        <w:sz w:val="18"/>
        <w:szCs w:val="18"/>
        <w:lang w:val="it-IT" w:eastAsia="en-US" w:bidi="ar-SA"/>
      </w:rPr>
    </w:lvl>
    <w:lvl w:ilvl="5">
      <w:numFmt w:val="bullet"/>
      <w:lvlText w:val="•"/>
      <w:lvlJc w:val="left"/>
      <w:pPr>
        <w:ind w:left="3644" w:hanging="360"/>
      </w:pPr>
      <w:rPr>
        <w:rFonts w:hint="default"/>
        <w:lang w:val="it-IT" w:eastAsia="en-US" w:bidi="ar-SA"/>
      </w:rPr>
    </w:lvl>
    <w:lvl w:ilvl="6">
      <w:numFmt w:val="bullet"/>
      <w:lvlText w:val="•"/>
      <w:lvlJc w:val="left"/>
      <w:pPr>
        <w:ind w:left="4787" w:hanging="360"/>
      </w:pPr>
      <w:rPr>
        <w:rFonts w:hint="default"/>
        <w:lang w:val="it-IT" w:eastAsia="en-US" w:bidi="ar-SA"/>
      </w:rPr>
    </w:lvl>
    <w:lvl w:ilvl="7">
      <w:numFmt w:val="bullet"/>
      <w:lvlText w:val="•"/>
      <w:lvlJc w:val="left"/>
      <w:pPr>
        <w:ind w:left="5929" w:hanging="360"/>
      </w:pPr>
      <w:rPr>
        <w:rFonts w:hint="default"/>
        <w:lang w:val="it-IT" w:eastAsia="en-US" w:bidi="ar-SA"/>
      </w:rPr>
    </w:lvl>
    <w:lvl w:ilvl="8">
      <w:numFmt w:val="bullet"/>
      <w:lvlText w:val="•"/>
      <w:lvlJc w:val="left"/>
      <w:pPr>
        <w:ind w:left="7071" w:hanging="360"/>
      </w:pPr>
      <w:rPr>
        <w:rFonts w:hint="default"/>
        <w:lang w:val="it-IT" w:eastAsia="en-US" w:bidi="ar-SA"/>
      </w:rPr>
    </w:lvl>
  </w:abstractNum>
  <w:abstractNum w:abstractNumId="10" w15:restartNumberingAfterBreak="0">
    <w:nsid w:val="5A25071A"/>
    <w:multiLevelType w:val="hybridMultilevel"/>
    <w:tmpl w:val="316E98C2"/>
    <w:numStyleLink w:val="Stileimportato2"/>
  </w:abstractNum>
  <w:abstractNum w:abstractNumId="11" w15:restartNumberingAfterBreak="0">
    <w:nsid w:val="61247E63"/>
    <w:multiLevelType w:val="hybridMultilevel"/>
    <w:tmpl w:val="E4A04E6E"/>
    <w:lvl w:ilvl="0" w:tplc="04100001">
      <w:start w:val="1"/>
      <w:numFmt w:val="bullet"/>
      <w:lvlText w:val=""/>
      <w:lvlJc w:val="left"/>
      <w:pPr>
        <w:ind w:left="714" w:hanging="357"/>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25601960">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B8C770A">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1D03E54">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9ACE828">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85EB6BC">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26872B0">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9C0F162">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E2AFFB8">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7862741"/>
    <w:multiLevelType w:val="hybridMultilevel"/>
    <w:tmpl w:val="2BE2CDA4"/>
    <w:styleLink w:val="Stileimportato1"/>
    <w:lvl w:ilvl="0" w:tplc="95FE950E">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588839E">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3C46FDC">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5B28FB0">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138A576">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CC6B99A">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6DE3EA2">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E301132">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A4E72A">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1"/>
  </w:num>
  <w:num w:numId="3">
    <w:abstractNumId w:val="2"/>
  </w:num>
  <w:num w:numId="4">
    <w:abstractNumId w:val="10"/>
  </w:num>
  <w:num w:numId="5">
    <w:abstractNumId w:val="6"/>
  </w:num>
  <w:num w:numId="6">
    <w:abstractNumId w:val="3"/>
  </w:num>
  <w:num w:numId="7">
    <w:abstractNumId w:val="1"/>
    <w:lvlOverride w:ilvl="0">
      <w:lvl w:ilvl="0" w:tplc="1B7A868C">
        <w:start w:val="1"/>
        <w:numFmt w:val="bullet"/>
        <w:lvlText w:val="-"/>
        <w:lvlJc w:val="left"/>
        <w:pPr>
          <w:tabs>
            <w:tab w:val="left" w:pos="720"/>
          </w:tabs>
          <w:ind w:left="709"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EBC0D44">
        <w:start w:val="1"/>
        <w:numFmt w:val="bullet"/>
        <w:lvlText w:val="-"/>
        <w:lvlJc w:val="left"/>
        <w:pPr>
          <w:tabs>
            <w:tab w:val="left" w:pos="720"/>
          </w:tabs>
          <w:ind w:left="709"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74A1A66">
        <w:start w:val="1"/>
        <w:numFmt w:val="bullet"/>
        <w:lvlText w:val="-"/>
        <w:lvlJc w:val="left"/>
        <w:pPr>
          <w:tabs>
            <w:tab w:val="left" w:pos="720"/>
          </w:tabs>
          <w:ind w:left="709"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122A426">
        <w:start w:val="1"/>
        <w:numFmt w:val="bullet"/>
        <w:lvlText w:val="-"/>
        <w:lvlJc w:val="left"/>
        <w:pPr>
          <w:tabs>
            <w:tab w:val="left" w:pos="720"/>
          </w:tabs>
          <w:ind w:left="709"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B1482E2">
        <w:start w:val="1"/>
        <w:numFmt w:val="bullet"/>
        <w:lvlText w:val="-"/>
        <w:lvlJc w:val="left"/>
        <w:pPr>
          <w:tabs>
            <w:tab w:val="left" w:pos="720"/>
          </w:tabs>
          <w:ind w:left="709"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E78AA74">
        <w:start w:val="1"/>
        <w:numFmt w:val="bullet"/>
        <w:lvlText w:val="-"/>
        <w:lvlJc w:val="left"/>
        <w:pPr>
          <w:tabs>
            <w:tab w:val="left" w:pos="720"/>
          </w:tabs>
          <w:ind w:left="709"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542C3FA">
        <w:start w:val="1"/>
        <w:numFmt w:val="bullet"/>
        <w:lvlText w:val="-"/>
        <w:lvlJc w:val="left"/>
        <w:pPr>
          <w:tabs>
            <w:tab w:val="left" w:pos="720"/>
          </w:tabs>
          <w:ind w:left="709"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99EDA08">
        <w:start w:val="1"/>
        <w:numFmt w:val="bullet"/>
        <w:lvlText w:val="-"/>
        <w:lvlJc w:val="left"/>
        <w:pPr>
          <w:tabs>
            <w:tab w:val="left" w:pos="720"/>
          </w:tabs>
          <w:ind w:left="709"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1202374">
        <w:start w:val="1"/>
        <w:numFmt w:val="bullet"/>
        <w:lvlText w:val="-"/>
        <w:lvlJc w:val="left"/>
        <w:pPr>
          <w:tabs>
            <w:tab w:val="left" w:pos="720"/>
          </w:tabs>
          <w:ind w:left="709"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9"/>
  </w:num>
  <w:num w:numId="9">
    <w:abstractNumId w:val="0"/>
  </w:num>
  <w:num w:numId="10">
    <w:abstractNumId w:val="7"/>
  </w:num>
  <w:num w:numId="11">
    <w:abstractNumId w:val="4"/>
  </w:num>
  <w:num w:numId="12">
    <w:abstractNumId w:val="5"/>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6B"/>
    <w:rsid w:val="00146851"/>
    <w:rsid w:val="00193985"/>
    <w:rsid w:val="00195039"/>
    <w:rsid w:val="001A1454"/>
    <w:rsid w:val="002E7593"/>
    <w:rsid w:val="00407BDB"/>
    <w:rsid w:val="0068529E"/>
    <w:rsid w:val="007874A1"/>
    <w:rsid w:val="00833770"/>
    <w:rsid w:val="009A0306"/>
    <w:rsid w:val="00AF0800"/>
    <w:rsid w:val="00BA5D6B"/>
    <w:rsid w:val="00C34AB2"/>
    <w:rsid w:val="00D31FBD"/>
    <w:rsid w:val="00E00071"/>
    <w:rsid w:val="00E34930"/>
    <w:rsid w:val="00F44B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D27C0"/>
  <w15:docId w15:val="{7132330C-A814-406A-B593-56AF4934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paragraph" w:styleId="Titolo3">
    <w:name w:val="heading 3"/>
    <w:basedOn w:val="Normale"/>
    <w:next w:val="Normale"/>
    <w:link w:val="Titolo3Carattere"/>
    <w:uiPriority w:val="9"/>
    <w:semiHidden/>
    <w:unhideWhenUsed/>
    <w:qFormat/>
    <w:rsid w:val="0068529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redefinito">
    <w:name w:val="Predefinito"/>
    <w:pPr>
      <w:widowControl w:val="0"/>
      <w:suppressAutoHyphens/>
    </w:pPr>
    <w:rPr>
      <w:rFonts w:cs="Arial Unicode MS"/>
      <w:color w:val="000000"/>
      <w:kern w:val="1"/>
      <w:sz w:val="24"/>
      <w:szCs w:val="24"/>
      <w:u w:color="000000"/>
      <w14:textOutline w14:w="0" w14:cap="flat" w14:cmpd="sng" w14:algn="ctr">
        <w14:noFill/>
        <w14:prstDash w14:val="solid"/>
        <w14:bevel/>
      </w14:textOutline>
    </w:rPr>
  </w:style>
  <w:style w:type="paragraph" w:customStyle="1" w:styleId="Default">
    <w:name w:val="Default"/>
    <w:pPr>
      <w:widowControl w:val="0"/>
      <w:suppressAutoHyphens/>
    </w:pPr>
    <w:rPr>
      <w:rFonts w:eastAsia="Times New Roman"/>
      <w:color w:val="000000"/>
      <w:kern w:val="1"/>
      <w:sz w:val="24"/>
      <w:szCs w:val="24"/>
      <w:u w:color="000000"/>
      <w:lang w:val="de-DE"/>
      <w14:textOutline w14:w="0" w14:cap="flat" w14:cmpd="sng" w14:algn="ctr">
        <w14:noFill/>
        <w14:prstDash w14:val="solid"/>
        <w14:bevel/>
      </w14:textOutline>
    </w:rPr>
  </w:style>
  <w:style w:type="paragraph" w:styleId="Pidipagina">
    <w:name w:val="footer"/>
    <w:pPr>
      <w:widowControl w:val="0"/>
      <w:tabs>
        <w:tab w:val="center" w:pos="4819"/>
        <w:tab w:val="right" w:pos="9638"/>
      </w:tabs>
      <w:suppressAutoHyphens/>
    </w:pPr>
    <w:rPr>
      <w:rFonts w:eastAsia="Times New Roman"/>
      <w:color w:val="000000"/>
      <w:kern w:val="1"/>
      <w:sz w:val="24"/>
      <w:szCs w:val="24"/>
      <w:u w:color="000000"/>
      <w14:textOutline w14:w="0" w14:cap="flat" w14:cmpd="sng" w14:algn="ctr">
        <w14:noFill/>
        <w14:prstDash w14:val="solid"/>
        <w14:bevel/>
      </w14:textOutline>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Conlettere">
    <w:name w:val="Con lettere"/>
    <w:pPr>
      <w:numPr>
        <w:numId w:val="5"/>
      </w:numPr>
    </w:pPr>
  </w:style>
  <w:style w:type="paragraph" w:styleId="Corpotesto">
    <w:name w:val="Body Text"/>
    <w:basedOn w:val="Normale"/>
    <w:link w:val="CorpotestoCarattere"/>
    <w:uiPriority w:val="1"/>
    <w:qFormat/>
    <w:rsid w:val="00146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pPr>
    <w:rPr>
      <w:rFonts w:eastAsia="Times New Roman"/>
      <w:bdr w:val="none" w:sz="0" w:space="0" w:color="auto"/>
      <w:lang w:val="it-IT"/>
    </w:rPr>
  </w:style>
  <w:style w:type="character" w:customStyle="1" w:styleId="CorpotestoCarattere">
    <w:name w:val="Corpo testo Carattere"/>
    <w:basedOn w:val="Carpredefinitoparagrafo"/>
    <w:link w:val="Corpotesto"/>
    <w:uiPriority w:val="1"/>
    <w:rsid w:val="00146851"/>
    <w:rPr>
      <w:rFonts w:eastAsia="Times New Roman"/>
      <w:sz w:val="24"/>
      <w:szCs w:val="24"/>
      <w:bdr w:val="none" w:sz="0" w:space="0" w:color="auto"/>
      <w:lang w:eastAsia="en-US"/>
    </w:rPr>
  </w:style>
  <w:style w:type="paragraph" w:styleId="Titolo">
    <w:name w:val="Title"/>
    <w:basedOn w:val="Normale"/>
    <w:link w:val="TitoloCarattere"/>
    <w:uiPriority w:val="10"/>
    <w:qFormat/>
    <w:rsid w:val="00146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ind w:right="138"/>
      <w:jc w:val="center"/>
    </w:pPr>
    <w:rPr>
      <w:rFonts w:ascii="Calibri" w:eastAsia="Calibri" w:hAnsi="Calibri" w:cs="Calibri"/>
      <w:b/>
      <w:bCs/>
      <w:sz w:val="36"/>
      <w:szCs w:val="36"/>
      <w:bdr w:val="none" w:sz="0" w:space="0" w:color="auto"/>
      <w:lang w:val="it-IT"/>
    </w:rPr>
  </w:style>
  <w:style w:type="character" w:customStyle="1" w:styleId="TitoloCarattere">
    <w:name w:val="Titolo Carattere"/>
    <w:basedOn w:val="Carpredefinitoparagrafo"/>
    <w:link w:val="Titolo"/>
    <w:uiPriority w:val="10"/>
    <w:rsid w:val="00146851"/>
    <w:rPr>
      <w:rFonts w:ascii="Calibri" w:eastAsia="Calibri" w:hAnsi="Calibri" w:cs="Calibri"/>
      <w:b/>
      <w:bCs/>
      <w:sz w:val="36"/>
      <w:szCs w:val="36"/>
      <w:bdr w:val="none" w:sz="0" w:space="0" w:color="auto"/>
      <w:lang w:eastAsia="en-US"/>
    </w:rPr>
  </w:style>
  <w:style w:type="paragraph" w:customStyle="1" w:styleId="TableParagraph">
    <w:name w:val="Table Paragraph"/>
    <w:basedOn w:val="Normale"/>
    <w:uiPriority w:val="1"/>
    <w:qFormat/>
    <w:rsid w:val="00146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lang w:val="it-IT"/>
    </w:rPr>
  </w:style>
  <w:style w:type="paragraph" w:styleId="Intestazione">
    <w:name w:val="header"/>
    <w:basedOn w:val="Normale"/>
    <w:link w:val="IntestazioneCarattere"/>
    <w:uiPriority w:val="99"/>
    <w:unhideWhenUsed/>
    <w:rsid w:val="00146851"/>
    <w:pPr>
      <w:tabs>
        <w:tab w:val="center" w:pos="4819"/>
        <w:tab w:val="right" w:pos="9638"/>
      </w:tabs>
    </w:pPr>
  </w:style>
  <w:style w:type="character" w:customStyle="1" w:styleId="IntestazioneCarattere">
    <w:name w:val="Intestazione Carattere"/>
    <w:basedOn w:val="Carpredefinitoparagrafo"/>
    <w:link w:val="Intestazione"/>
    <w:uiPriority w:val="99"/>
    <w:rsid w:val="00146851"/>
    <w:rPr>
      <w:sz w:val="24"/>
      <w:szCs w:val="24"/>
      <w:lang w:val="en-US" w:eastAsia="en-US"/>
    </w:rPr>
  </w:style>
  <w:style w:type="character" w:customStyle="1" w:styleId="CarattereCarattere">
    <w:name w:val="Carattere Carattere"/>
    <w:basedOn w:val="Carpredefinitoparagrafo"/>
    <w:rsid w:val="0068529E"/>
  </w:style>
  <w:style w:type="paragraph" w:styleId="Paragrafoelenco">
    <w:name w:val="List Paragraph"/>
    <w:basedOn w:val="Normale"/>
    <w:uiPriority w:val="34"/>
    <w:qFormat/>
    <w:rsid w:val="0068529E"/>
    <w:pPr>
      <w:ind w:left="720"/>
      <w:contextualSpacing/>
    </w:pPr>
  </w:style>
  <w:style w:type="character" w:customStyle="1" w:styleId="Titolo3Carattere">
    <w:name w:val="Titolo 3 Carattere"/>
    <w:basedOn w:val="Carpredefinitoparagrafo"/>
    <w:link w:val="Titolo3"/>
    <w:uiPriority w:val="9"/>
    <w:semiHidden/>
    <w:rsid w:val="0068529E"/>
    <w:rPr>
      <w:rFonts w:asciiTheme="majorHAnsi" w:eastAsiaTheme="majorEastAsia" w:hAnsiTheme="majorHAnsi" w:cstheme="majorBidi"/>
      <w:color w:val="243F60" w:themeColor="accent1" w:themeShade="7F"/>
      <w:sz w:val="24"/>
      <w:szCs w:val="24"/>
      <w:lang w:val="en-US" w:eastAsia="en-US"/>
    </w:rPr>
  </w:style>
  <w:style w:type="paragraph" w:styleId="NormaleWeb">
    <w:name w:val="Normal (Web)"/>
    <w:basedOn w:val="Normale"/>
    <w:rsid w:val="0019503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textAlignment w:val="baseline"/>
    </w:pPr>
    <w:rPr>
      <w:rFonts w:eastAsia="Times New Roman"/>
      <w:bdr w:val="none" w:sz="0" w:space="0" w:color="auto"/>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92D65-E9E5-447A-94D1-17575164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1145</Words>
  <Characters>6528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Antonino Drago</cp:lastModifiedBy>
  <cp:revision>7</cp:revision>
  <dcterms:created xsi:type="dcterms:W3CDTF">2025-10-06T08:38:00Z</dcterms:created>
  <dcterms:modified xsi:type="dcterms:W3CDTF">2025-12-11T10:41:00Z</dcterms:modified>
</cp:coreProperties>
</file>